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0179CB1E"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547CBF">
        <w:rPr>
          <w:rFonts w:ascii="Arial" w:hAnsi="Arial" w:cs="Arial"/>
          <w:b/>
          <w:sz w:val="22"/>
          <w:szCs w:val="22"/>
        </w:rPr>
        <w:t>December 14</w:t>
      </w:r>
      <w:r w:rsidR="006C4BBE">
        <w:rPr>
          <w:rFonts w:ascii="Arial" w:hAnsi="Arial" w:cs="Arial"/>
          <w:b/>
          <w:sz w:val="22"/>
          <w:szCs w:val="22"/>
        </w:rPr>
        <w:t>,</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BE52212" w:rsidR="003A31BE" w:rsidRPr="007E1F5F" w:rsidRDefault="003A31BE" w:rsidP="003A31BE">
      <w:pPr>
        <w:ind w:right="-90"/>
        <w:jc w:val="both"/>
        <w:rPr>
          <w:rFonts w:ascii="Arial" w:hAnsi="Arial" w:cs="Arial"/>
          <w:color w:val="FF0000"/>
          <w:sz w:val="22"/>
          <w:szCs w:val="22"/>
        </w:rPr>
      </w:pPr>
      <w:r w:rsidRPr="007E1F5F">
        <w:rPr>
          <w:rFonts w:ascii="Arial" w:hAnsi="Arial" w:cs="Arial"/>
          <w:b/>
          <w:sz w:val="22"/>
          <w:szCs w:val="22"/>
          <w:u w:val="single"/>
        </w:rPr>
        <w:t xml:space="preserve">Call To Order </w:t>
      </w:r>
      <w:proofErr w:type="gramStart"/>
      <w:r w:rsidRPr="007E1F5F">
        <w:rPr>
          <w:rFonts w:ascii="Arial" w:hAnsi="Arial" w:cs="Arial"/>
          <w:b/>
          <w:sz w:val="22"/>
          <w:szCs w:val="22"/>
          <w:u w:val="single"/>
        </w:rPr>
        <w:t>By</w:t>
      </w:r>
      <w:proofErr w:type="gramEnd"/>
      <w:r w:rsidRPr="007E1F5F">
        <w:rPr>
          <w:rFonts w:ascii="Arial" w:hAnsi="Arial" w:cs="Arial"/>
          <w:b/>
          <w:sz w:val="22"/>
          <w:szCs w:val="22"/>
          <w:u w:val="single"/>
        </w:rPr>
        <w:t xml:space="preserve"> the Chair</w:t>
      </w:r>
      <w:r w:rsidR="00F80942">
        <w:rPr>
          <w:rFonts w:ascii="Arial" w:hAnsi="Arial" w:cs="Arial"/>
          <w:sz w:val="22"/>
          <w:szCs w:val="22"/>
        </w:rPr>
        <w:t xml:space="preserve">: </w:t>
      </w:r>
      <w:r w:rsidR="00CE6389" w:rsidRPr="007E1F5F">
        <w:rPr>
          <w:rFonts w:ascii="Arial" w:hAnsi="Arial" w:cs="Arial"/>
          <w:sz w:val="22"/>
          <w:szCs w:val="22"/>
        </w:rPr>
        <w:t xml:space="preserve">Chair </w:t>
      </w:r>
      <w:r w:rsidR="000471E5" w:rsidRPr="007E1F5F">
        <w:rPr>
          <w:rFonts w:ascii="Arial" w:hAnsi="Arial" w:cs="Arial"/>
          <w:sz w:val="22"/>
          <w:szCs w:val="22"/>
        </w:rPr>
        <w:t>Carter called</w:t>
      </w:r>
      <w:r w:rsidR="00532C79" w:rsidRPr="007E1F5F">
        <w:rPr>
          <w:rFonts w:ascii="Arial" w:hAnsi="Arial" w:cs="Arial"/>
          <w:sz w:val="22"/>
          <w:szCs w:val="22"/>
        </w:rPr>
        <w:t xml:space="preserve"> </w:t>
      </w:r>
      <w:r w:rsidR="00613028" w:rsidRPr="007E1F5F">
        <w:rPr>
          <w:rFonts w:ascii="Arial" w:hAnsi="Arial" w:cs="Arial"/>
          <w:sz w:val="22"/>
          <w:szCs w:val="22"/>
        </w:rPr>
        <w:t>the meeting</w:t>
      </w:r>
      <w:r w:rsidR="00532C79" w:rsidRPr="007E1F5F">
        <w:rPr>
          <w:rFonts w:ascii="Arial" w:hAnsi="Arial" w:cs="Arial"/>
          <w:sz w:val="22"/>
          <w:szCs w:val="22"/>
        </w:rPr>
        <w:t xml:space="preserve"> to order at </w:t>
      </w:r>
      <w:r w:rsidR="0054723B" w:rsidRPr="007E1F5F">
        <w:rPr>
          <w:rFonts w:ascii="Arial" w:hAnsi="Arial" w:cs="Arial"/>
          <w:sz w:val="22"/>
          <w:szCs w:val="22"/>
        </w:rPr>
        <w:t>4:0</w:t>
      </w:r>
      <w:r w:rsidR="007B3F1D">
        <w:rPr>
          <w:rFonts w:ascii="Arial" w:hAnsi="Arial" w:cs="Arial"/>
          <w:sz w:val="22"/>
          <w:szCs w:val="22"/>
        </w:rPr>
        <w:t>0</w:t>
      </w:r>
      <w:r w:rsidR="0054723B" w:rsidRPr="007E1F5F">
        <w:rPr>
          <w:rFonts w:ascii="Arial" w:hAnsi="Arial" w:cs="Arial"/>
          <w:sz w:val="22"/>
          <w:szCs w:val="22"/>
        </w:rPr>
        <w:t xml:space="preserve"> p</w:t>
      </w:r>
      <w:r w:rsidR="00532C79" w:rsidRPr="007E1F5F">
        <w:rPr>
          <w:rFonts w:ascii="Arial" w:hAnsi="Arial" w:cs="Arial"/>
          <w:sz w:val="22"/>
          <w:szCs w:val="22"/>
        </w:rPr>
        <w:t>.m.</w:t>
      </w:r>
    </w:p>
    <w:p w14:paraId="222278EC" w14:textId="77777777" w:rsidR="003A31BE" w:rsidRPr="007E1F5F" w:rsidRDefault="003A31BE" w:rsidP="00A820EC">
      <w:pPr>
        <w:ind w:right="-90"/>
        <w:rPr>
          <w:rFonts w:ascii="Arial" w:hAnsi="Arial" w:cs="Arial"/>
          <w:color w:val="FF0000"/>
          <w:sz w:val="22"/>
          <w:szCs w:val="22"/>
        </w:rPr>
      </w:pPr>
    </w:p>
    <w:p w14:paraId="1A089592" w14:textId="408A59C5" w:rsidR="007438B4" w:rsidRPr="007E1F5F" w:rsidRDefault="007438B4" w:rsidP="00A35251">
      <w:pPr>
        <w:rPr>
          <w:rFonts w:ascii="Arial" w:hAnsi="Arial" w:cs="Arial"/>
          <w:sz w:val="22"/>
          <w:szCs w:val="22"/>
        </w:rPr>
      </w:pPr>
      <w:r w:rsidRPr="007E1F5F">
        <w:rPr>
          <w:rFonts w:ascii="Arial" w:hAnsi="Arial" w:cs="Arial"/>
          <w:b/>
          <w:sz w:val="22"/>
          <w:szCs w:val="22"/>
          <w:u w:val="single"/>
        </w:rPr>
        <w:t>Invocation:</w:t>
      </w:r>
      <w:r w:rsidRPr="007E1F5F">
        <w:rPr>
          <w:rFonts w:ascii="Arial" w:hAnsi="Arial" w:cs="Arial"/>
          <w:sz w:val="22"/>
          <w:szCs w:val="22"/>
        </w:rPr>
        <w:t xml:space="preserve">  </w:t>
      </w:r>
      <w:r w:rsidR="00547CBF">
        <w:rPr>
          <w:rFonts w:ascii="Arial" w:hAnsi="Arial" w:cs="Arial"/>
          <w:sz w:val="22"/>
          <w:szCs w:val="22"/>
        </w:rPr>
        <w:t>Pastor Thorpe</w:t>
      </w:r>
      <w:r w:rsidR="00413885" w:rsidRPr="007E1F5F">
        <w:rPr>
          <w:rFonts w:ascii="Arial" w:hAnsi="Arial" w:cs="Arial"/>
          <w:sz w:val="22"/>
          <w:szCs w:val="22"/>
        </w:rPr>
        <w:t xml:space="preserve"> </w:t>
      </w:r>
      <w:r w:rsidRPr="007E1F5F">
        <w:rPr>
          <w:rFonts w:ascii="Arial" w:hAnsi="Arial" w:cs="Arial"/>
          <w:sz w:val="22"/>
          <w:szCs w:val="22"/>
        </w:rPr>
        <w:t>delivered the invocation.</w:t>
      </w:r>
    </w:p>
    <w:p w14:paraId="565EC852" w14:textId="77777777" w:rsidR="007438B4" w:rsidRPr="007E1F5F" w:rsidRDefault="007438B4" w:rsidP="00A35251">
      <w:pPr>
        <w:rPr>
          <w:rFonts w:ascii="Arial" w:hAnsi="Arial" w:cs="Arial"/>
          <w:sz w:val="22"/>
          <w:szCs w:val="22"/>
        </w:rPr>
      </w:pPr>
    </w:p>
    <w:p w14:paraId="0D37DA2B" w14:textId="6A211D71" w:rsidR="007438B4" w:rsidRPr="007E1F5F" w:rsidRDefault="007438B4" w:rsidP="00607301">
      <w:pPr>
        <w:rPr>
          <w:rFonts w:ascii="Arial" w:hAnsi="Arial" w:cs="Arial"/>
          <w:sz w:val="22"/>
          <w:szCs w:val="22"/>
        </w:rPr>
      </w:pPr>
      <w:r w:rsidRPr="007E1F5F">
        <w:rPr>
          <w:rFonts w:ascii="Arial" w:hAnsi="Arial" w:cs="Arial"/>
          <w:b/>
          <w:sz w:val="22"/>
          <w:szCs w:val="22"/>
          <w:u w:val="single"/>
        </w:rPr>
        <w:t>Pledge of Allegiance:</w:t>
      </w:r>
      <w:r w:rsidRPr="007E1F5F">
        <w:rPr>
          <w:rFonts w:ascii="Arial" w:hAnsi="Arial" w:cs="Arial"/>
          <w:sz w:val="22"/>
          <w:szCs w:val="22"/>
        </w:rPr>
        <w:t xml:space="preserve">  </w:t>
      </w:r>
      <w:r w:rsidR="006424E5">
        <w:rPr>
          <w:rFonts w:ascii="Arial" w:hAnsi="Arial" w:cs="Arial"/>
          <w:sz w:val="22"/>
          <w:szCs w:val="22"/>
        </w:rPr>
        <w:t>C</w:t>
      </w:r>
      <w:r w:rsidR="00CE6389" w:rsidRPr="007E1F5F">
        <w:rPr>
          <w:rFonts w:ascii="Arial" w:hAnsi="Arial" w:cs="Arial"/>
          <w:sz w:val="22"/>
          <w:szCs w:val="22"/>
        </w:rPr>
        <w:t>hair Carter</w:t>
      </w:r>
      <w:r w:rsidR="00997DCC" w:rsidRPr="007E1F5F">
        <w:rPr>
          <w:rFonts w:ascii="Arial" w:hAnsi="Arial" w:cs="Arial"/>
          <w:sz w:val="22"/>
          <w:szCs w:val="22"/>
        </w:rPr>
        <w:t xml:space="preserve"> </w:t>
      </w:r>
      <w:r w:rsidRPr="007E1F5F">
        <w:rPr>
          <w:rFonts w:ascii="Arial" w:hAnsi="Arial" w:cs="Arial"/>
          <w:sz w:val="22"/>
          <w:szCs w:val="22"/>
        </w:rPr>
        <w:t>led the Pledge of Allegiance.</w:t>
      </w:r>
    </w:p>
    <w:p w14:paraId="32B95812" w14:textId="77777777" w:rsidR="007438B4" w:rsidRPr="007E1F5F" w:rsidRDefault="007438B4" w:rsidP="00CF2EB9">
      <w:pPr>
        <w:ind w:right="-90"/>
        <w:rPr>
          <w:rFonts w:ascii="Arial" w:hAnsi="Arial" w:cs="Arial"/>
          <w:color w:val="FF0000"/>
          <w:sz w:val="22"/>
          <w:szCs w:val="22"/>
        </w:rPr>
      </w:pPr>
    </w:p>
    <w:p w14:paraId="645F4317" w14:textId="54F0A928" w:rsidR="00B963C4" w:rsidRPr="0059469E" w:rsidRDefault="00B963C4" w:rsidP="00B963C4">
      <w:pPr>
        <w:jc w:val="both"/>
        <w:rPr>
          <w:rFonts w:ascii="Arial" w:hAnsi="Arial" w:cs="Arial"/>
          <w:bCs/>
          <w:sz w:val="22"/>
          <w:szCs w:val="22"/>
        </w:rPr>
      </w:pPr>
      <w:r w:rsidRPr="0059469E">
        <w:rPr>
          <w:rFonts w:ascii="Arial" w:hAnsi="Arial" w:cs="Arial"/>
          <w:b/>
          <w:sz w:val="22"/>
          <w:szCs w:val="22"/>
          <w:u w:val="single"/>
        </w:rPr>
        <w:t xml:space="preserve">GACRAA </w:t>
      </w:r>
      <w:r w:rsidR="006160EE" w:rsidRPr="0059469E">
        <w:rPr>
          <w:rFonts w:ascii="Arial" w:hAnsi="Arial" w:cs="Arial"/>
          <w:b/>
          <w:sz w:val="22"/>
          <w:szCs w:val="22"/>
          <w:u w:val="single"/>
        </w:rPr>
        <w:t>General Counsel:</w:t>
      </w:r>
      <w:r w:rsidR="006160EE" w:rsidRPr="0059469E">
        <w:rPr>
          <w:rFonts w:ascii="Arial" w:hAnsi="Arial" w:cs="Arial"/>
          <w:b/>
          <w:sz w:val="22"/>
          <w:szCs w:val="22"/>
        </w:rPr>
        <w:t xml:space="preserve"> </w:t>
      </w:r>
      <w:r w:rsidR="005E2BD0" w:rsidRPr="0059469E">
        <w:rPr>
          <w:rFonts w:ascii="Arial" w:hAnsi="Arial" w:cs="Arial"/>
          <w:b/>
          <w:sz w:val="22"/>
          <w:szCs w:val="22"/>
        </w:rPr>
        <w:t xml:space="preserve"> </w:t>
      </w:r>
      <w:r w:rsidR="006160EE" w:rsidRPr="0059469E">
        <w:rPr>
          <w:rFonts w:ascii="Arial" w:hAnsi="Arial" w:cs="Arial"/>
          <w:bCs/>
          <w:sz w:val="22"/>
          <w:szCs w:val="22"/>
        </w:rPr>
        <w:t xml:space="preserve">Mr. </w:t>
      </w:r>
      <w:r w:rsidR="00F80942" w:rsidRPr="0059469E">
        <w:rPr>
          <w:rFonts w:ascii="Arial" w:hAnsi="Arial" w:cs="Arial"/>
          <w:bCs/>
          <w:sz w:val="22"/>
          <w:szCs w:val="22"/>
        </w:rPr>
        <w:t>Blake</w:t>
      </w:r>
      <w:r w:rsidR="00FD7411" w:rsidRPr="0059469E">
        <w:rPr>
          <w:rFonts w:ascii="Arial" w:hAnsi="Arial" w:cs="Arial"/>
          <w:bCs/>
          <w:sz w:val="22"/>
          <w:szCs w:val="22"/>
        </w:rPr>
        <w:t xml:space="preserve"> </w:t>
      </w:r>
      <w:r w:rsidR="007526AB" w:rsidRPr="0059469E">
        <w:rPr>
          <w:rFonts w:ascii="Arial" w:hAnsi="Arial" w:cs="Arial"/>
          <w:bCs/>
          <w:sz w:val="22"/>
          <w:szCs w:val="22"/>
        </w:rPr>
        <w:t>Fugate was present.</w:t>
      </w:r>
    </w:p>
    <w:p w14:paraId="1F58E727" w14:textId="77777777" w:rsidR="007A1182" w:rsidRPr="00F80942" w:rsidRDefault="007A1182" w:rsidP="00B963C4">
      <w:pPr>
        <w:jc w:val="both"/>
        <w:rPr>
          <w:rFonts w:ascii="Arial" w:hAnsi="Arial" w:cs="Arial"/>
          <w:b/>
          <w:sz w:val="22"/>
          <w:szCs w:val="22"/>
          <w:u w:val="single"/>
        </w:rPr>
      </w:pPr>
    </w:p>
    <w:p w14:paraId="38722E47" w14:textId="1F265ECA" w:rsidR="004E5794" w:rsidRPr="007E1F5F" w:rsidRDefault="004E5794" w:rsidP="004C4D75">
      <w:pPr>
        <w:jc w:val="both"/>
        <w:rPr>
          <w:rFonts w:ascii="Arial" w:hAnsi="Arial" w:cs="Arial"/>
          <w:b/>
          <w:sz w:val="22"/>
          <w:szCs w:val="22"/>
          <w:u w:val="single"/>
        </w:rPr>
      </w:pPr>
      <w:r w:rsidRPr="007E1F5F">
        <w:rPr>
          <w:rFonts w:ascii="Arial" w:hAnsi="Arial" w:cs="Arial"/>
          <w:b/>
          <w:sz w:val="22"/>
          <w:szCs w:val="22"/>
          <w:u w:val="single"/>
        </w:rPr>
        <w:t>Roll Call</w:t>
      </w:r>
      <w:r w:rsidR="003843CC" w:rsidRPr="007E1F5F">
        <w:rPr>
          <w:rFonts w:ascii="Arial" w:hAnsi="Arial" w:cs="Arial"/>
          <w:b/>
          <w:sz w:val="22"/>
          <w:szCs w:val="22"/>
          <w:u w:val="single"/>
        </w:rPr>
        <w:t xml:space="preserve"> </w:t>
      </w:r>
    </w:p>
    <w:p w14:paraId="773862E4" w14:textId="4F90EA71" w:rsidR="003E0E7A" w:rsidRPr="007E1F5F" w:rsidRDefault="004E5794" w:rsidP="005A04D0">
      <w:pPr>
        <w:jc w:val="both"/>
        <w:rPr>
          <w:rFonts w:ascii="Arial" w:hAnsi="Arial" w:cs="Arial"/>
          <w:sz w:val="22"/>
          <w:szCs w:val="22"/>
        </w:rPr>
      </w:pPr>
      <w:r w:rsidRPr="007E1F5F">
        <w:rPr>
          <w:rFonts w:ascii="Arial" w:hAnsi="Arial" w:cs="Arial"/>
          <w:sz w:val="22"/>
          <w:szCs w:val="22"/>
        </w:rPr>
        <w:t xml:space="preserve">Authority Members </w:t>
      </w:r>
      <w:r w:rsidR="005E22F1" w:rsidRPr="007E1F5F">
        <w:rPr>
          <w:rFonts w:ascii="Arial" w:hAnsi="Arial" w:cs="Arial"/>
          <w:sz w:val="22"/>
          <w:szCs w:val="22"/>
        </w:rPr>
        <w:t>Present:</w:t>
      </w:r>
      <w:r w:rsidR="00DD1106" w:rsidRPr="007E1F5F">
        <w:rPr>
          <w:rFonts w:ascii="Arial" w:hAnsi="Arial" w:cs="Arial"/>
          <w:sz w:val="22"/>
          <w:szCs w:val="22"/>
        </w:rPr>
        <w:t xml:space="preserve"> </w:t>
      </w:r>
      <w:r w:rsidR="00854F31" w:rsidRPr="007E1F5F">
        <w:rPr>
          <w:rFonts w:ascii="Arial" w:hAnsi="Arial" w:cs="Arial"/>
          <w:sz w:val="22"/>
          <w:szCs w:val="22"/>
        </w:rPr>
        <w:t>Craig Carter,</w:t>
      </w:r>
      <w:r w:rsidR="00FD7411" w:rsidRPr="007E1F5F">
        <w:rPr>
          <w:rFonts w:ascii="Arial" w:hAnsi="Arial" w:cs="Arial"/>
          <w:sz w:val="22"/>
          <w:szCs w:val="22"/>
        </w:rPr>
        <w:t xml:space="preserve"> </w:t>
      </w:r>
      <w:r w:rsidR="00AE3B18">
        <w:rPr>
          <w:rFonts w:ascii="Arial" w:hAnsi="Arial" w:cs="Arial"/>
          <w:sz w:val="22"/>
          <w:szCs w:val="22"/>
        </w:rPr>
        <w:t xml:space="preserve">Todd Chase, Bob Page, Fred Posner, </w:t>
      </w:r>
      <w:r w:rsidR="00FD7411" w:rsidRPr="007E1F5F">
        <w:rPr>
          <w:rFonts w:ascii="Arial" w:hAnsi="Arial" w:cs="Arial"/>
          <w:sz w:val="22"/>
          <w:szCs w:val="22"/>
        </w:rPr>
        <w:t>Curtis Reynolds</w:t>
      </w:r>
      <w:r w:rsidR="00F540DF" w:rsidRPr="007E1F5F">
        <w:rPr>
          <w:rFonts w:ascii="Arial" w:hAnsi="Arial" w:cs="Arial"/>
          <w:sz w:val="22"/>
          <w:szCs w:val="22"/>
        </w:rPr>
        <w:t>,</w:t>
      </w:r>
      <w:r w:rsidR="00AE3B18">
        <w:rPr>
          <w:rFonts w:ascii="Arial" w:hAnsi="Arial" w:cs="Arial"/>
          <w:sz w:val="22"/>
          <w:szCs w:val="22"/>
        </w:rPr>
        <w:t xml:space="preserve"> </w:t>
      </w:r>
      <w:r w:rsidR="00547CBF">
        <w:rPr>
          <w:rFonts w:ascii="Arial" w:hAnsi="Arial" w:cs="Arial"/>
          <w:sz w:val="22"/>
          <w:szCs w:val="22"/>
        </w:rPr>
        <w:t>and Kevin Thorpe</w:t>
      </w:r>
      <w:r w:rsidR="00607301" w:rsidRPr="007E1F5F">
        <w:rPr>
          <w:rFonts w:ascii="Arial" w:hAnsi="Arial" w:cs="Arial"/>
          <w:sz w:val="22"/>
          <w:szCs w:val="22"/>
        </w:rPr>
        <w:t xml:space="preserve"> </w:t>
      </w:r>
      <w:r w:rsidR="00604096" w:rsidRPr="007E1F5F">
        <w:rPr>
          <w:rFonts w:ascii="Arial" w:hAnsi="Arial" w:cs="Arial"/>
          <w:sz w:val="22"/>
          <w:szCs w:val="22"/>
        </w:rPr>
        <w:t>were present</w:t>
      </w:r>
      <w:r w:rsidR="00BD5715" w:rsidRPr="007E1F5F">
        <w:rPr>
          <w:rFonts w:ascii="Arial" w:hAnsi="Arial" w:cs="Arial"/>
          <w:sz w:val="22"/>
          <w:szCs w:val="22"/>
        </w:rPr>
        <w:t>.</w:t>
      </w:r>
    </w:p>
    <w:p w14:paraId="300E9B6D" w14:textId="77777777" w:rsidR="008133C2" w:rsidRDefault="008133C2" w:rsidP="005A04D0">
      <w:pPr>
        <w:jc w:val="both"/>
        <w:rPr>
          <w:rFonts w:ascii="Arial" w:hAnsi="Arial" w:cs="Arial"/>
          <w:sz w:val="20"/>
        </w:rPr>
      </w:pPr>
    </w:p>
    <w:p w14:paraId="28F66E32" w14:textId="16537DB1" w:rsidR="00547CBF" w:rsidRPr="005F4CA3" w:rsidRDefault="00547CBF" w:rsidP="005A04D0">
      <w:pPr>
        <w:jc w:val="both"/>
        <w:rPr>
          <w:rFonts w:ascii="Arial" w:hAnsi="Arial" w:cs="Arial"/>
          <w:sz w:val="22"/>
          <w:szCs w:val="22"/>
        </w:rPr>
      </w:pPr>
      <w:r w:rsidRPr="005F4CA3">
        <w:rPr>
          <w:rFonts w:ascii="Arial" w:hAnsi="Arial" w:cs="Arial"/>
          <w:sz w:val="22"/>
          <w:szCs w:val="22"/>
        </w:rPr>
        <w:t xml:space="preserve">Jean Calderwood </w:t>
      </w:r>
      <w:r w:rsidR="000207B8" w:rsidRPr="005F4CA3">
        <w:rPr>
          <w:rFonts w:ascii="Arial" w:hAnsi="Arial" w:cs="Arial"/>
          <w:sz w:val="22"/>
          <w:szCs w:val="22"/>
        </w:rPr>
        <w:t xml:space="preserve">and Kinnon Thomas were </w:t>
      </w:r>
      <w:r w:rsidRPr="005F4CA3">
        <w:rPr>
          <w:rFonts w:ascii="Arial" w:hAnsi="Arial" w:cs="Arial"/>
          <w:sz w:val="22"/>
          <w:szCs w:val="22"/>
        </w:rPr>
        <w:t>absent.</w:t>
      </w:r>
    </w:p>
    <w:p w14:paraId="3A6E0480" w14:textId="77777777" w:rsidR="00547CBF" w:rsidRPr="0048622A" w:rsidRDefault="00547CBF" w:rsidP="005A04D0">
      <w:pPr>
        <w:jc w:val="both"/>
        <w:rPr>
          <w:rFonts w:ascii="Arial" w:hAnsi="Arial" w:cs="Arial"/>
          <w:sz w:val="20"/>
        </w:rPr>
      </w:pPr>
    </w:p>
    <w:p w14:paraId="1FF15FF5" w14:textId="0F654958" w:rsidR="00AF50BF" w:rsidRPr="0059469E" w:rsidRDefault="008A0209" w:rsidP="005A04D0">
      <w:pPr>
        <w:jc w:val="both"/>
        <w:rPr>
          <w:rFonts w:ascii="Arial" w:hAnsi="Arial" w:cs="Arial"/>
          <w:sz w:val="22"/>
          <w:szCs w:val="22"/>
        </w:rPr>
      </w:pPr>
      <w:r w:rsidRPr="0059469E">
        <w:rPr>
          <w:rFonts w:ascii="Arial" w:hAnsi="Arial" w:cs="Arial"/>
          <w:sz w:val="22"/>
          <w:szCs w:val="22"/>
        </w:rPr>
        <w:t xml:space="preserve">Ex-officio member Eric </w:t>
      </w:r>
      <w:proofErr w:type="gramStart"/>
      <w:r w:rsidRPr="0059469E">
        <w:rPr>
          <w:rFonts w:ascii="Arial" w:hAnsi="Arial" w:cs="Arial"/>
          <w:sz w:val="22"/>
          <w:szCs w:val="22"/>
        </w:rPr>
        <w:t>God</w:t>
      </w:r>
      <w:r w:rsidR="0086014E" w:rsidRPr="0059469E">
        <w:rPr>
          <w:rFonts w:ascii="Arial" w:hAnsi="Arial" w:cs="Arial"/>
          <w:sz w:val="22"/>
          <w:szCs w:val="22"/>
        </w:rPr>
        <w:t>e</w:t>
      </w:r>
      <w:r w:rsidRPr="0059469E">
        <w:rPr>
          <w:rFonts w:ascii="Arial" w:hAnsi="Arial" w:cs="Arial"/>
          <w:sz w:val="22"/>
          <w:szCs w:val="22"/>
        </w:rPr>
        <w:t>t,</w:t>
      </w:r>
      <w:proofErr w:type="gramEnd"/>
      <w:r w:rsidRPr="0059469E">
        <w:rPr>
          <w:rFonts w:ascii="Arial" w:hAnsi="Arial" w:cs="Arial"/>
          <w:sz w:val="22"/>
          <w:szCs w:val="22"/>
        </w:rPr>
        <w:t xml:space="preserve"> Sr.</w:t>
      </w:r>
      <w:r w:rsidR="000D20B1" w:rsidRPr="0059469E">
        <w:rPr>
          <w:rFonts w:ascii="Arial" w:hAnsi="Arial" w:cs="Arial"/>
          <w:sz w:val="22"/>
          <w:szCs w:val="22"/>
        </w:rPr>
        <w:t xml:space="preserve"> was </w:t>
      </w:r>
      <w:r w:rsidR="0059469E" w:rsidRPr="0059469E">
        <w:rPr>
          <w:rFonts w:ascii="Arial" w:hAnsi="Arial" w:cs="Arial"/>
          <w:sz w:val="22"/>
          <w:szCs w:val="22"/>
        </w:rPr>
        <w:t>absent</w:t>
      </w:r>
      <w:r w:rsidR="00805FCF" w:rsidRPr="0059469E">
        <w:rPr>
          <w:rFonts w:ascii="Arial" w:hAnsi="Arial" w:cs="Arial"/>
          <w:sz w:val="22"/>
          <w:szCs w:val="22"/>
        </w:rPr>
        <w:t>.</w:t>
      </w:r>
      <w:r w:rsidR="007438B4" w:rsidRPr="0059469E">
        <w:rPr>
          <w:rFonts w:ascii="Arial" w:hAnsi="Arial" w:cs="Arial"/>
          <w:sz w:val="22"/>
          <w:szCs w:val="22"/>
        </w:rPr>
        <w:t xml:space="preserve"> </w:t>
      </w:r>
      <w:r w:rsidR="00E037EA" w:rsidRPr="0059469E">
        <w:rPr>
          <w:rFonts w:ascii="Arial" w:hAnsi="Arial" w:cs="Arial"/>
          <w:sz w:val="22"/>
          <w:szCs w:val="22"/>
        </w:rPr>
        <w:t xml:space="preserve"> </w:t>
      </w:r>
      <w:r w:rsidR="003443A4" w:rsidRPr="0059469E">
        <w:rPr>
          <w:rFonts w:ascii="Arial" w:hAnsi="Arial" w:cs="Arial"/>
          <w:sz w:val="22"/>
          <w:szCs w:val="22"/>
        </w:rPr>
        <w:t xml:space="preserve">City of Gainesville liaison, </w:t>
      </w:r>
      <w:r w:rsidR="002B2358" w:rsidRPr="0059469E">
        <w:rPr>
          <w:rFonts w:ascii="Arial" w:hAnsi="Arial" w:cs="Arial"/>
          <w:sz w:val="22"/>
          <w:szCs w:val="22"/>
        </w:rPr>
        <w:t>Forrest Eddleton</w:t>
      </w:r>
      <w:r w:rsidR="003443A4" w:rsidRPr="0059469E">
        <w:rPr>
          <w:rFonts w:ascii="Arial" w:hAnsi="Arial" w:cs="Arial"/>
          <w:sz w:val="22"/>
          <w:szCs w:val="22"/>
        </w:rPr>
        <w:t xml:space="preserve">, </w:t>
      </w:r>
      <w:r w:rsidR="00FF4F88" w:rsidRPr="0059469E">
        <w:rPr>
          <w:rFonts w:ascii="Arial" w:hAnsi="Arial" w:cs="Arial"/>
          <w:sz w:val="22"/>
          <w:szCs w:val="22"/>
        </w:rPr>
        <w:t>w</w:t>
      </w:r>
      <w:r w:rsidR="000D20B1" w:rsidRPr="0059469E">
        <w:rPr>
          <w:rFonts w:ascii="Arial" w:hAnsi="Arial" w:cs="Arial"/>
          <w:sz w:val="22"/>
          <w:szCs w:val="22"/>
        </w:rPr>
        <w:t>as</w:t>
      </w:r>
      <w:r w:rsidR="007526AB" w:rsidRPr="0059469E">
        <w:rPr>
          <w:rFonts w:ascii="Arial" w:hAnsi="Arial" w:cs="Arial"/>
          <w:sz w:val="22"/>
          <w:szCs w:val="22"/>
        </w:rPr>
        <w:t xml:space="preserve"> </w:t>
      </w:r>
      <w:r w:rsidR="0059469E" w:rsidRPr="0059469E">
        <w:rPr>
          <w:rFonts w:ascii="Arial" w:hAnsi="Arial" w:cs="Arial"/>
          <w:sz w:val="22"/>
          <w:szCs w:val="22"/>
        </w:rPr>
        <w:t>presen</w:t>
      </w:r>
      <w:r w:rsidR="00AE3B18" w:rsidRPr="0059469E">
        <w:rPr>
          <w:rFonts w:ascii="Arial" w:hAnsi="Arial" w:cs="Arial"/>
          <w:sz w:val="22"/>
          <w:szCs w:val="22"/>
        </w:rPr>
        <w:t>t</w:t>
      </w:r>
      <w:r w:rsidR="007526AB" w:rsidRPr="0059469E">
        <w:rPr>
          <w:rFonts w:ascii="Arial" w:hAnsi="Arial" w:cs="Arial"/>
          <w:sz w:val="22"/>
          <w:szCs w:val="22"/>
        </w:rPr>
        <w:t xml:space="preserve">. </w:t>
      </w:r>
      <w:r w:rsidR="00156AFF" w:rsidRPr="0059469E">
        <w:rPr>
          <w:rFonts w:ascii="Arial" w:hAnsi="Arial" w:cs="Arial"/>
          <w:sz w:val="22"/>
          <w:szCs w:val="22"/>
        </w:rPr>
        <w:t xml:space="preserve"> </w:t>
      </w:r>
      <w:r w:rsidR="007438B4" w:rsidRPr="0059469E">
        <w:rPr>
          <w:rFonts w:ascii="Arial" w:hAnsi="Arial" w:cs="Arial"/>
          <w:sz w:val="22"/>
          <w:szCs w:val="22"/>
        </w:rPr>
        <w:t xml:space="preserve">   </w:t>
      </w:r>
    </w:p>
    <w:p w14:paraId="01ABC46B" w14:textId="77777777" w:rsidR="00CE6389" w:rsidRPr="0048622A" w:rsidRDefault="00CE6389" w:rsidP="005A04D0">
      <w:pPr>
        <w:jc w:val="both"/>
        <w:rPr>
          <w:rFonts w:ascii="Arial" w:hAnsi="Arial" w:cs="Arial"/>
          <w:sz w:val="20"/>
        </w:rPr>
      </w:pPr>
    </w:p>
    <w:p w14:paraId="14FF223D" w14:textId="03FC00EB" w:rsidR="006625E1" w:rsidRPr="007E1F5F" w:rsidRDefault="0043486E" w:rsidP="0052054C">
      <w:pPr>
        <w:jc w:val="both"/>
        <w:rPr>
          <w:rFonts w:ascii="Arial" w:hAnsi="Arial" w:cs="Arial"/>
          <w:sz w:val="22"/>
          <w:szCs w:val="22"/>
        </w:rPr>
      </w:pPr>
      <w:r w:rsidRPr="007E1F5F">
        <w:rPr>
          <w:rFonts w:ascii="Arial" w:hAnsi="Arial" w:cs="Arial"/>
          <w:b/>
          <w:bCs/>
          <w:sz w:val="22"/>
          <w:szCs w:val="22"/>
          <w:u w:val="single"/>
        </w:rPr>
        <w:t>Determination of a Quorum</w:t>
      </w:r>
      <w:r w:rsidRPr="007E1F5F">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7E1F5F">
        <w:rPr>
          <w:rFonts w:ascii="Arial" w:hAnsi="Arial" w:cs="Arial"/>
          <w:sz w:val="22"/>
          <w:szCs w:val="22"/>
        </w:rPr>
        <w:t>l</w:t>
      </w:r>
      <w:r w:rsidR="002B2358" w:rsidRPr="007E1F5F">
        <w:rPr>
          <w:rFonts w:ascii="Arial" w:hAnsi="Arial" w:cs="Arial"/>
          <w:sz w:val="22"/>
          <w:szCs w:val="22"/>
        </w:rPr>
        <w:t>.</w:t>
      </w:r>
    </w:p>
    <w:p w14:paraId="02D23948" w14:textId="77777777" w:rsidR="0052054C" w:rsidRPr="007E1F5F" w:rsidRDefault="0052054C" w:rsidP="008914A8">
      <w:pPr>
        <w:ind w:right="-90"/>
        <w:rPr>
          <w:rFonts w:ascii="Arial" w:hAnsi="Arial" w:cs="Arial"/>
          <w:color w:val="FF0000"/>
          <w:sz w:val="22"/>
          <w:szCs w:val="22"/>
        </w:rPr>
      </w:pPr>
    </w:p>
    <w:p w14:paraId="60318949" w14:textId="632A9CC2" w:rsidR="00F4402E" w:rsidRPr="007E1F5F" w:rsidRDefault="00F4402E" w:rsidP="008E14B4">
      <w:pPr>
        <w:jc w:val="both"/>
        <w:rPr>
          <w:rFonts w:ascii="Arial" w:hAnsi="Arial" w:cs="Arial"/>
          <w:b/>
          <w:sz w:val="22"/>
          <w:szCs w:val="22"/>
          <w:u w:val="single"/>
        </w:rPr>
      </w:pPr>
      <w:r w:rsidRPr="007E1F5F">
        <w:rPr>
          <w:rFonts w:ascii="Arial" w:hAnsi="Arial" w:cs="Arial"/>
          <w:b/>
          <w:sz w:val="22"/>
          <w:szCs w:val="22"/>
          <w:u w:val="single"/>
        </w:rPr>
        <w:t xml:space="preserve">Approval of Meeting Highlights </w:t>
      </w:r>
      <w:r w:rsidR="006D0744" w:rsidRPr="007E1F5F">
        <w:rPr>
          <w:rFonts w:ascii="Arial" w:hAnsi="Arial" w:cs="Arial"/>
          <w:b/>
          <w:sz w:val="22"/>
          <w:szCs w:val="22"/>
          <w:u w:val="single"/>
        </w:rPr>
        <w:t>of</w:t>
      </w:r>
      <w:r w:rsidR="00827810" w:rsidRPr="007E1F5F">
        <w:rPr>
          <w:rFonts w:ascii="Arial" w:hAnsi="Arial" w:cs="Arial"/>
          <w:b/>
          <w:sz w:val="22"/>
          <w:szCs w:val="22"/>
          <w:u w:val="single"/>
        </w:rPr>
        <w:t xml:space="preserve"> </w:t>
      </w:r>
      <w:r w:rsidR="00547CBF">
        <w:rPr>
          <w:rFonts w:ascii="Arial" w:hAnsi="Arial" w:cs="Arial"/>
          <w:b/>
          <w:sz w:val="22"/>
          <w:szCs w:val="22"/>
          <w:u w:val="single"/>
        </w:rPr>
        <w:t>November 16</w:t>
      </w:r>
      <w:r w:rsidR="007526AB" w:rsidRPr="007E1F5F">
        <w:rPr>
          <w:rFonts w:ascii="Arial" w:hAnsi="Arial" w:cs="Arial"/>
          <w:b/>
          <w:sz w:val="22"/>
          <w:szCs w:val="22"/>
          <w:u w:val="single"/>
        </w:rPr>
        <w:t>, 2023</w:t>
      </w:r>
    </w:p>
    <w:p w14:paraId="69ADB56F" w14:textId="629E91C3" w:rsidR="001B0F93" w:rsidRPr="007E1F5F" w:rsidRDefault="00FD7411" w:rsidP="008E14B4">
      <w:pPr>
        <w:jc w:val="both"/>
        <w:rPr>
          <w:rFonts w:ascii="Arial" w:hAnsi="Arial" w:cs="Arial"/>
          <w:b/>
          <w:bCs/>
          <w:i/>
          <w:color w:val="FF0000"/>
          <w:sz w:val="22"/>
          <w:szCs w:val="22"/>
        </w:rPr>
      </w:pPr>
      <w:r w:rsidRPr="007E1F5F">
        <w:rPr>
          <w:rFonts w:ascii="Arial" w:hAnsi="Arial" w:cs="Arial"/>
          <w:b/>
          <w:bCs/>
          <w:i/>
          <w:sz w:val="22"/>
          <w:szCs w:val="22"/>
        </w:rPr>
        <w:t xml:space="preserve">Mr. </w:t>
      </w:r>
      <w:r w:rsidR="00547CBF">
        <w:rPr>
          <w:rFonts w:ascii="Arial" w:hAnsi="Arial" w:cs="Arial"/>
          <w:b/>
          <w:bCs/>
          <w:i/>
          <w:sz w:val="22"/>
          <w:szCs w:val="22"/>
        </w:rPr>
        <w:t>Page</w:t>
      </w:r>
      <w:r w:rsidR="00615EF4" w:rsidRPr="007E1F5F">
        <w:rPr>
          <w:rFonts w:ascii="Arial" w:hAnsi="Arial" w:cs="Arial"/>
          <w:b/>
          <w:bCs/>
          <w:i/>
          <w:sz w:val="22"/>
          <w:szCs w:val="22"/>
        </w:rPr>
        <w:t xml:space="preserve"> </w:t>
      </w:r>
      <w:r w:rsidR="00D933DD" w:rsidRPr="007E1F5F">
        <w:rPr>
          <w:rFonts w:ascii="Arial" w:hAnsi="Arial" w:cs="Arial"/>
          <w:b/>
          <w:bCs/>
          <w:i/>
          <w:sz w:val="22"/>
          <w:szCs w:val="22"/>
        </w:rPr>
        <w:t>m</w:t>
      </w:r>
      <w:r w:rsidR="00F4402E" w:rsidRPr="007E1F5F">
        <w:rPr>
          <w:rFonts w:ascii="Arial" w:hAnsi="Arial" w:cs="Arial"/>
          <w:b/>
          <w:bCs/>
          <w:i/>
          <w:sz w:val="22"/>
          <w:szCs w:val="22"/>
        </w:rPr>
        <w:t>oved to approve the GACRAA meeting highlights of</w:t>
      </w:r>
      <w:r w:rsidR="002C440A" w:rsidRPr="007E1F5F">
        <w:rPr>
          <w:rFonts w:ascii="Arial" w:hAnsi="Arial" w:cs="Arial"/>
          <w:b/>
          <w:bCs/>
          <w:i/>
          <w:sz w:val="22"/>
          <w:szCs w:val="22"/>
        </w:rPr>
        <w:t xml:space="preserve"> </w:t>
      </w:r>
      <w:r w:rsidR="00547CBF">
        <w:rPr>
          <w:rFonts w:ascii="Arial" w:hAnsi="Arial" w:cs="Arial"/>
          <w:b/>
          <w:bCs/>
          <w:i/>
          <w:sz w:val="22"/>
          <w:szCs w:val="22"/>
        </w:rPr>
        <w:t>November 16</w:t>
      </w:r>
      <w:r w:rsidR="006C4BBE" w:rsidRPr="007E1F5F">
        <w:rPr>
          <w:rFonts w:ascii="Arial" w:hAnsi="Arial" w:cs="Arial"/>
          <w:b/>
          <w:bCs/>
          <w:i/>
          <w:sz w:val="22"/>
          <w:szCs w:val="22"/>
        </w:rPr>
        <w:t>,</w:t>
      </w:r>
      <w:r w:rsidR="007526AB" w:rsidRPr="007E1F5F">
        <w:rPr>
          <w:rFonts w:ascii="Arial" w:hAnsi="Arial" w:cs="Arial"/>
          <w:b/>
          <w:bCs/>
          <w:i/>
          <w:sz w:val="22"/>
          <w:szCs w:val="22"/>
        </w:rPr>
        <w:t xml:space="preserve"> 2023</w:t>
      </w:r>
      <w:r w:rsidR="00F4402E" w:rsidRPr="007E1F5F">
        <w:rPr>
          <w:rFonts w:ascii="Arial" w:hAnsi="Arial" w:cs="Arial"/>
          <w:b/>
          <w:bCs/>
          <w:i/>
          <w:sz w:val="22"/>
          <w:szCs w:val="22"/>
        </w:rPr>
        <w:t xml:space="preserve">.  </w:t>
      </w:r>
      <w:r w:rsidR="00615EF4" w:rsidRPr="007E1F5F">
        <w:rPr>
          <w:rFonts w:ascii="Arial" w:hAnsi="Arial" w:cs="Arial"/>
          <w:b/>
          <w:bCs/>
          <w:i/>
          <w:sz w:val="22"/>
          <w:szCs w:val="22"/>
        </w:rPr>
        <w:t>Mr.</w:t>
      </w:r>
      <w:r w:rsidR="00F80942">
        <w:rPr>
          <w:rFonts w:ascii="Arial" w:hAnsi="Arial" w:cs="Arial"/>
          <w:b/>
          <w:bCs/>
          <w:i/>
          <w:sz w:val="22"/>
          <w:szCs w:val="22"/>
        </w:rPr>
        <w:t xml:space="preserve"> </w:t>
      </w:r>
      <w:r w:rsidR="005F4CA3">
        <w:rPr>
          <w:rFonts w:ascii="Arial" w:hAnsi="Arial" w:cs="Arial"/>
          <w:b/>
          <w:bCs/>
          <w:i/>
          <w:sz w:val="22"/>
          <w:szCs w:val="22"/>
        </w:rPr>
        <w:t>Reynolds</w:t>
      </w:r>
      <w:r w:rsidR="00547CBF">
        <w:rPr>
          <w:rFonts w:ascii="Arial" w:hAnsi="Arial" w:cs="Arial"/>
          <w:b/>
          <w:bCs/>
          <w:i/>
          <w:sz w:val="22"/>
          <w:szCs w:val="22"/>
        </w:rPr>
        <w:t xml:space="preserve"> </w:t>
      </w:r>
      <w:r w:rsidR="00FB3396" w:rsidRPr="007E1F5F">
        <w:rPr>
          <w:rFonts w:ascii="Arial" w:hAnsi="Arial" w:cs="Arial"/>
          <w:b/>
          <w:bCs/>
          <w:i/>
          <w:sz w:val="22"/>
          <w:szCs w:val="22"/>
        </w:rPr>
        <w:t>seconded the motion.  Motion passed</w:t>
      </w:r>
      <w:r w:rsidR="00FB3396" w:rsidRPr="007E1F5F">
        <w:rPr>
          <w:rFonts w:ascii="Arial" w:hAnsi="Arial" w:cs="Arial"/>
          <w:b/>
          <w:bCs/>
          <w:i/>
          <w:color w:val="FF0000"/>
          <w:sz w:val="22"/>
          <w:szCs w:val="22"/>
        </w:rPr>
        <w:t>.</w:t>
      </w:r>
    </w:p>
    <w:p w14:paraId="44689AE6" w14:textId="30D24F2E" w:rsidR="00495EA0" w:rsidRPr="007E1F5F" w:rsidRDefault="00495EA0" w:rsidP="008914A8">
      <w:pPr>
        <w:ind w:right="-90"/>
        <w:rPr>
          <w:rFonts w:ascii="Arial" w:hAnsi="Arial" w:cs="Arial"/>
          <w:color w:val="FF0000"/>
          <w:sz w:val="22"/>
          <w:szCs w:val="22"/>
        </w:rPr>
      </w:pPr>
    </w:p>
    <w:p w14:paraId="0FD2804D" w14:textId="29E0E0A7" w:rsidR="00A96C28" w:rsidRPr="007E1F5F" w:rsidRDefault="008E14B4" w:rsidP="00A0063A">
      <w:pPr>
        <w:jc w:val="both"/>
        <w:rPr>
          <w:rFonts w:ascii="Arial" w:hAnsi="Arial" w:cs="Arial"/>
          <w:sz w:val="22"/>
          <w:szCs w:val="22"/>
        </w:rPr>
      </w:pPr>
      <w:r w:rsidRPr="007E1F5F">
        <w:rPr>
          <w:rFonts w:ascii="Arial" w:hAnsi="Arial" w:cs="Arial"/>
          <w:b/>
          <w:sz w:val="22"/>
          <w:szCs w:val="22"/>
          <w:u w:val="single"/>
        </w:rPr>
        <w:t>Citizens’ Input – Non-agenda Items:</w:t>
      </w:r>
      <w:r w:rsidRPr="007E1F5F">
        <w:rPr>
          <w:rFonts w:ascii="Arial" w:hAnsi="Arial" w:cs="Arial"/>
          <w:sz w:val="22"/>
          <w:szCs w:val="22"/>
        </w:rPr>
        <w:t xml:space="preserve"> </w:t>
      </w:r>
      <w:r w:rsidR="00A0063A" w:rsidRPr="007E1F5F">
        <w:rPr>
          <w:rFonts w:ascii="Arial" w:hAnsi="Arial" w:cs="Arial"/>
          <w:sz w:val="22"/>
          <w:szCs w:val="22"/>
        </w:rPr>
        <w:t>None</w:t>
      </w:r>
    </w:p>
    <w:p w14:paraId="742A5188" w14:textId="77777777" w:rsidR="0051692F" w:rsidRPr="007E1F5F" w:rsidRDefault="0051692F" w:rsidP="00255005">
      <w:pPr>
        <w:ind w:right="-90"/>
        <w:rPr>
          <w:rFonts w:ascii="Arial" w:hAnsi="Arial" w:cs="Arial"/>
          <w:color w:val="FF0000"/>
          <w:sz w:val="22"/>
          <w:szCs w:val="22"/>
        </w:rPr>
      </w:pPr>
    </w:p>
    <w:p w14:paraId="3A3AEB1D" w14:textId="6E8F2EDF" w:rsidR="004520F2" w:rsidRPr="007E1F5F" w:rsidRDefault="008E14B4" w:rsidP="00101DA6">
      <w:pPr>
        <w:jc w:val="both"/>
        <w:rPr>
          <w:rFonts w:ascii="Arial" w:hAnsi="Arial" w:cs="Arial"/>
          <w:bCs/>
          <w:sz w:val="22"/>
          <w:szCs w:val="22"/>
        </w:rPr>
      </w:pPr>
      <w:r w:rsidRPr="007E1F5F">
        <w:rPr>
          <w:rFonts w:ascii="Arial" w:hAnsi="Arial" w:cs="Arial"/>
          <w:b/>
          <w:sz w:val="22"/>
          <w:szCs w:val="22"/>
          <w:u w:val="single"/>
        </w:rPr>
        <w:t>Airport Authority Input</w:t>
      </w:r>
      <w:r w:rsidR="001C1B1C" w:rsidRPr="007E1F5F">
        <w:rPr>
          <w:rFonts w:ascii="Arial" w:hAnsi="Arial" w:cs="Arial"/>
          <w:b/>
          <w:sz w:val="22"/>
          <w:szCs w:val="22"/>
          <w:u w:val="single"/>
        </w:rPr>
        <w:t xml:space="preserve"> – Non-agenda Items</w:t>
      </w:r>
      <w:r w:rsidR="004520F2" w:rsidRPr="007E1F5F">
        <w:rPr>
          <w:rFonts w:ascii="Arial" w:hAnsi="Arial" w:cs="Arial"/>
          <w:bCs/>
          <w:sz w:val="22"/>
          <w:szCs w:val="22"/>
          <w:u w:val="single"/>
        </w:rPr>
        <w:t>:</w:t>
      </w:r>
      <w:r w:rsidR="008133C2" w:rsidRPr="007E1F5F">
        <w:rPr>
          <w:rFonts w:ascii="Arial" w:hAnsi="Arial" w:cs="Arial"/>
          <w:bCs/>
          <w:sz w:val="22"/>
          <w:szCs w:val="22"/>
        </w:rPr>
        <w:t xml:space="preserve">  </w:t>
      </w:r>
      <w:r w:rsidR="007B3F1D">
        <w:rPr>
          <w:rFonts w:ascii="Arial" w:hAnsi="Arial" w:cs="Arial"/>
          <w:bCs/>
          <w:sz w:val="22"/>
          <w:szCs w:val="22"/>
        </w:rPr>
        <w:t>None</w:t>
      </w:r>
    </w:p>
    <w:p w14:paraId="36DF8A95" w14:textId="77777777" w:rsidR="006942CA" w:rsidRPr="007E1F5F" w:rsidRDefault="006942CA" w:rsidP="008914A8">
      <w:pPr>
        <w:ind w:right="-90"/>
        <w:rPr>
          <w:rFonts w:ascii="Arial" w:hAnsi="Arial" w:cs="Arial"/>
          <w:color w:val="FF0000"/>
          <w:sz w:val="22"/>
          <w:szCs w:val="22"/>
        </w:rPr>
      </w:pPr>
    </w:p>
    <w:p w14:paraId="25EBFF78" w14:textId="182EE655" w:rsidR="0024063A" w:rsidRPr="007E1F5F" w:rsidRDefault="0024063A" w:rsidP="0024063A">
      <w:pPr>
        <w:jc w:val="both"/>
        <w:rPr>
          <w:rFonts w:ascii="Arial" w:hAnsi="Arial" w:cs="Arial"/>
          <w:b/>
          <w:sz w:val="22"/>
          <w:szCs w:val="22"/>
          <w:u w:val="single"/>
        </w:rPr>
      </w:pPr>
      <w:r w:rsidRPr="007E1F5F">
        <w:rPr>
          <w:rFonts w:ascii="Arial" w:hAnsi="Arial" w:cs="Arial"/>
          <w:b/>
          <w:sz w:val="22"/>
          <w:szCs w:val="22"/>
          <w:u w:val="single"/>
        </w:rPr>
        <w:t>Adoption of Agenda</w:t>
      </w:r>
    </w:p>
    <w:p w14:paraId="5AEFA1AD" w14:textId="41F0895A" w:rsidR="00BB30AC" w:rsidRPr="007E1F5F" w:rsidRDefault="00547CBF" w:rsidP="008B1F2A">
      <w:pPr>
        <w:jc w:val="both"/>
        <w:rPr>
          <w:rFonts w:ascii="Arial" w:hAnsi="Arial" w:cs="Arial"/>
          <w:b/>
          <w:i/>
          <w:iCs/>
          <w:sz w:val="22"/>
          <w:szCs w:val="22"/>
        </w:rPr>
      </w:pPr>
      <w:r>
        <w:rPr>
          <w:rFonts w:ascii="Arial" w:hAnsi="Arial" w:cs="Arial"/>
          <w:b/>
          <w:i/>
          <w:iCs/>
          <w:sz w:val="22"/>
          <w:szCs w:val="22"/>
        </w:rPr>
        <w:t>Mr. Page</w:t>
      </w:r>
      <w:r w:rsidR="00A01F5E" w:rsidRPr="007E1F5F">
        <w:rPr>
          <w:rFonts w:ascii="Arial" w:hAnsi="Arial" w:cs="Arial"/>
          <w:b/>
          <w:i/>
          <w:iCs/>
          <w:sz w:val="22"/>
          <w:szCs w:val="22"/>
        </w:rPr>
        <w:t xml:space="preserve"> </w:t>
      </w:r>
      <w:r w:rsidR="00B53F00" w:rsidRPr="007E1F5F">
        <w:rPr>
          <w:rFonts w:ascii="Arial" w:hAnsi="Arial" w:cs="Arial"/>
          <w:b/>
          <w:i/>
          <w:iCs/>
          <w:sz w:val="22"/>
          <w:szCs w:val="22"/>
        </w:rPr>
        <w:t>moved</w:t>
      </w:r>
      <w:r w:rsidR="00F4402E" w:rsidRPr="007E1F5F">
        <w:rPr>
          <w:rFonts w:ascii="Arial" w:hAnsi="Arial" w:cs="Arial"/>
          <w:b/>
          <w:i/>
          <w:iCs/>
          <w:sz w:val="22"/>
          <w:szCs w:val="22"/>
        </w:rPr>
        <w:t xml:space="preserve"> to approve adoption of the agend</w:t>
      </w:r>
      <w:r w:rsidR="002B2358" w:rsidRPr="007E1F5F">
        <w:rPr>
          <w:rFonts w:ascii="Arial" w:hAnsi="Arial" w:cs="Arial"/>
          <w:b/>
          <w:i/>
          <w:iCs/>
          <w:sz w:val="22"/>
          <w:szCs w:val="22"/>
        </w:rPr>
        <w:t>a</w:t>
      </w:r>
      <w:r w:rsidR="00FD7411" w:rsidRPr="007E1F5F">
        <w:rPr>
          <w:rFonts w:ascii="Arial" w:hAnsi="Arial" w:cs="Arial"/>
          <w:b/>
          <w:i/>
          <w:iCs/>
          <w:sz w:val="22"/>
          <w:szCs w:val="22"/>
        </w:rPr>
        <w:t xml:space="preserve">.  </w:t>
      </w:r>
      <w:r w:rsidR="00AE3B18">
        <w:rPr>
          <w:rFonts w:ascii="Arial" w:hAnsi="Arial" w:cs="Arial"/>
          <w:b/>
          <w:i/>
          <w:iCs/>
          <w:sz w:val="22"/>
          <w:szCs w:val="22"/>
        </w:rPr>
        <w:t xml:space="preserve">Mr. </w:t>
      </w:r>
      <w:r>
        <w:rPr>
          <w:rFonts w:ascii="Arial" w:hAnsi="Arial" w:cs="Arial"/>
          <w:b/>
          <w:i/>
          <w:iCs/>
          <w:sz w:val="22"/>
          <w:szCs w:val="22"/>
        </w:rPr>
        <w:t>Posner</w:t>
      </w:r>
      <w:r w:rsidR="007B3F1D">
        <w:rPr>
          <w:rFonts w:ascii="Arial" w:hAnsi="Arial" w:cs="Arial"/>
          <w:b/>
          <w:i/>
          <w:iCs/>
          <w:sz w:val="22"/>
          <w:szCs w:val="22"/>
        </w:rPr>
        <w:t xml:space="preserve"> </w:t>
      </w:r>
      <w:r w:rsidR="00F4402E" w:rsidRPr="007E1F5F">
        <w:rPr>
          <w:rFonts w:ascii="Arial" w:hAnsi="Arial" w:cs="Arial"/>
          <w:b/>
          <w:i/>
          <w:iCs/>
          <w:sz w:val="22"/>
          <w:szCs w:val="22"/>
        </w:rPr>
        <w:t>seconded the motion.</w:t>
      </w:r>
      <w:r w:rsidR="0045769E" w:rsidRPr="007E1F5F">
        <w:rPr>
          <w:rFonts w:ascii="Arial" w:hAnsi="Arial" w:cs="Arial"/>
          <w:b/>
          <w:i/>
          <w:iCs/>
          <w:sz w:val="22"/>
          <w:szCs w:val="22"/>
        </w:rPr>
        <w:t xml:space="preserve">  Motion passed.</w:t>
      </w:r>
      <w:r w:rsidR="00A931AF" w:rsidRPr="007E1F5F">
        <w:rPr>
          <w:rFonts w:ascii="Arial" w:hAnsi="Arial" w:cs="Arial"/>
          <w:b/>
          <w:i/>
          <w:iCs/>
          <w:sz w:val="22"/>
          <w:szCs w:val="22"/>
        </w:rPr>
        <w:t xml:space="preserve"> </w:t>
      </w:r>
    </w:p>
    <w:p w14:paraId="2BDF635D" w14:textId="77777777" w:rsidR="00BB30AC" w:rsidRPr="00EC02C0" w:rsidRDefault="00BB30AC" w:rsidP="008914A8">
      <w:pPr>
        <w:ind w:right="-90"/>
        <w:rPr>
          <w:rFonts w:ascii="Arial" w:hAnsi="Arial" w:cs="Arial"/>
          <w:color w:val="FF0000"/>
          <w:sz w:val="18"/>
          <w:szCs w:val="18"/>
        </w:rPr>
      </w:pPr>
    </w:p>
    <w:p w14:paraId="2167A61D" w14:textId="4CCA1D4B" w:rsidR="005F4CA3" w:rsidRDefault="005F4CA3" w:rsidP="00233DDC">
      <w:pPr>
        <w:jc w:val="both"/>
        <w:rPr>
          <w:rFonts w:ascii="Arial" w:hAnsi="Arial" w:cs="Arial"/>
          <w:sz w:val="22"/>
          <w:szCs w:val="22"/>
        </w:rPr>
      </w:pPr>
      <w:r w:rsidRPr="005F4CA3">
        <w:rPr>
          <w:rFonts w:ascii="Arial" w:hAnsi="Arial" w:cs="Arial"/>
          <w:sz w:val="22"/>
          <w:szCs w:val="22"/>
        </w:rPr>
        <w:t>Mr. Penksa, noting that Chair Carter needed to leave the meeting early for another meeting, began by bringing forward for consideration those items which require a vote</w:t>
      </w:r>
      <w:r>
        <w:rPr>
          <w:rFonts w:ascii="Arial" w:hAnsi="Arial" w:cs="Arial"/>
          <w:sz w:val="22"/>
          <w:szCs w:val="22"/>
        </w:rPr>
        <w:t>.</w:t>
      </w:r>
    </w:p>
    <w:p w14:paraId="2D25E8B7" w14:textId="77777777" w:rsidR="005F4CA3" w:rsidRPr="00EC02C0" w:rsidRDefault="005F4CA3" w:rsidP="00233DDC">
      <w:pPr>
        <w:jc w:val="both"/>
        <w:rPr>
          <w:rFonts w:ascii="Arial" w:hAnsi="Arial" w:cs="Arial"/>
          <w:sz w:val="18"/>
          <w:szCs w:val="18"/>
        </w:rPr>
      </w:pPr>
    </w:p>
    <w:p w14:paraId="07F7B884" w14:textId="77777777" w:rsidR="005F4CA3" w:rsidRPr="005F4CA3" w:rsidRDefault="009C28C6" w:rsidP="005F4CA3">
      <w:pPr>
        <w:jc w:val="both"/>
        <w:rPr>
          <w:rFonts w:ascii="Arial" w:hAnsi="Arial" w:cs="Arial"/>
          <w:b/>
          <w:sz w:val="22"/>
          <w:szCs w:val="22"/>
          <w:u w:val="single"/>
        </w:rPr>
      </w:pPr>
      <w:hyperlink w:anchor="_Toc151126957" w:history="1">
        <w:r w:rsidR="005F4CA3" w:rsidRPr="005F4CA3">
          <w:rPr>
            <w:rFonts w:ascii="Arial" w:hAnsi="Arial" w:cs="Arial"/>
            <w:b/>
            <w:sz w:val="22"/>
            <w:szCs w:val="22"/>
            <w:u w:val="single"/>
          </w:rPr>
          <w:t>Petition LD23-000104 Major Development Plan Review Approval – Airport Multi-modal Transportation Facility/Garage – Resolution 24-002</w:t>
        </w:r>
      </w:hyperlink>
    </w:p>
    <w:p w14:paraId="464295CD" w14:textId="77777777" w:rsidR="00862FE3" w:rsidRPr="00862FE3" w:rsidRDefault="005F4CA3" w:rsidP="00862FE3">
      <w:pPr>
        <w:jc w:val="both"/>
        <w:rPr>
          <w:rFonts w:ascii="Arial" w:hAnsi="Arial" w:cs="Arial"/>
          <w:sz w:val="22"/>
          <w:szCs w:val="22"/>
        </w:rPr>
      </w:pPr>
      <w:r w:rsidRPr="005F4CA3">
        <w:rPr>
          <w:rFonts w:ascii="Arial" w:hAnsi="Arial" w:cs="Arial"/>
          <w:b/>
          <w:sz w:val="22"/>
          <w:szCs w:val="22"/>
          <w:u w:val="single"/>
        </w:rPr>
        <w:t xml:space="preserve">Purvis Gray </w:t>
      </w:r>
    </w:p>
    <w:p w14:paraId="0379B111" w14:textId="2B2852AB" w:rsidR="00862FE3" w:rsidRDefault="00862FE3" w:rsidP="00862FE3">
      <w:pPr>
        <w:jc w:val="both"/>
        <w:rPr>
          <w:rFonts w:ascii="Arial" w:hAnsi="Arial" w:cs="Arial"/>
          <w:sz w:val="22"/>
          <w:szCs w:val="22"/>
        </w:rPr>
      </w:pPr>
      <w:r w:rsidRPr="00862FE3">
        <w:rPr>
          <w:rFonts w:ascii="Arial" w:hAnsi="Arial" w:cs="Arial"/>
          <w:sz w:val="22"/>
          <w:szCs w:val="22"/>
        </w:rPr>
        <w:t xml:space="preserve">Mr. Penksa stated this this item should be deleted due to our design-build team not providing additional </w:t>
      </w:r>
      <w:r>
        <w:rPr>
          <w:rFonts w:ascii="Arial" w:hAnsi="Arial" w:cs="Arial"/>
          <w:sz w:val="22"/>
          <w:szCs w:val="22"/>
        </w:rPr>
        <w:t xml:space="preserve">stormwater drainage calculations </w:t>
      </w:r>
      <w:r w:rsidRPr="00862FE3">
        <w:rPr>
          <w:rFonts w:ascii="Arial" w:hAnsi="Arial" w:cs="Arial"/>
          <w:sz w:val="22"/>
          <w:szCs w:val="22"/>
        </w:rPr>
        <w:t xml:space="preserve">needed by the </w:t>
      </w:r>
      <w:proofErr w:type="gramStart"/>
      <w:r w:rsidRPr="00862FE3">
        <w:rPr>
          <w:rFonts w:ascii="Arial" w:hAnsi="Arial" w:cs="Arial"/>
          <w:sz w:val="22"/>
          <w:szCs w:val="22"/>
        </w:rPr>
        <w:t>City</w:t>
      </w:r>
      <w:proofErr w:type="gramEnd"/>
      <w:r w:rsidRPr="00862FE3">
        <w:rPr>
          <w:rFonts w:ascii="Arial" w:hAnsi="Arial" w:cs="Arial"/>
          <w:sz w:val="22"/>
          <w:szCs w:val="22"/>
        </w:rPr>
        <w:t xml:space="preserve"> to prepare for this meeting.  </w:t>
      </w:r>
      <w:r>
        <w:rPr>
          <w:rFonts w:ascii="Arial" w:hAnsi="Arial" w:cs="Arial"/>
          <w:sz w:val="22"/>
          <w:szCs w:val="22"/>
        </w:rPr>
        <w:t>He anticipated bringing this item to the Board for consideration at either a special or regular monthly meeting in January.</w:t>
      </w:r>
    </w:p>
    <w:p w14:paraId="10D388CC" w14:textId="77777777" w:rsidR="00862FE3" w:rsidRPr="00EC02C0" w:rsidRDefault="00862FE3" w:rsidP="00862FE3">
      <w:pPr>
        <w:jc w:val="both"/>
        <w:rPr>
          <w:rFonts w:ascii="Arial" w:hAnsi="Arial" w:cs="Arial"/>
          <w:sz w:val="16"/>
          <w:szCs w:val="16"/>
        </w:rPr>
      </w:pPr>
    </w:p>
    <w:p w14:paraId="41858EEC" w14:textId="00761AD8" w:rsidR="00862FE3" w:rsidRDefault="00862FE3" w:rsidP="00862FE3">
      <w:pPr>
        <w:jc w:val="both"/>
        <w:rPr>
          <w:rFonts w:ascii="Arial" w:hAnsi="Arial" w:cs="Arial"/>
          <w:sz w:val="22"/>
          <w:szCs w:val="22"/>
        </w:rPr>
      </w:pPr>
      <w:r>
        <w:rPr>
          <w:rFonts w:ascii="Arial" w:hAnsi="Arial" w:cs="Arial"/>
          <w:sz w:val="22"/>
          <w:szCs w:val="22"/>
        </w:rPr>
        <w:t xml:space="preserve">Mr. Eddleton reported that the drainage data that has been submitted needs to be reviewed by the planning engineers Public Works and GRU. </w:t>
      </w:r>
    </w:p>
    <w:p w14:paraId="20DFD71F" w14:textId="77777777" w:rsidR="00862FE3" w:rsidRPr="00EC02C0" w:rsidRDefault="00862FE3" w:rsidP="00862FE3">
      <w:pPr>
        <w:jc w:val="both"/>
        <w:rPr>
          <w:rFonts w:ascii="Arial" w:hAnsi="Arial" w:cs="Arial"/>
          <w:sz w:val="16"/>
          <w:szCs w:val="16"/>
        </w:rPr>
      </w:pPr>
    </w:p>
    <w:p w14:paraId="009EAD34" w14:textId="110B9346" w:rsidR="00862FE3" w:rsidRPr="00862FE3" w:rsidRDefault="00862FE3" w:rsidP="00862FE3">
      <w:pPr>
        <w:jc w:val="both"/>
        <w:rPr>
          <w:rFonts w:ascii="Arial" w:hAnsi="Arial" w:cs="Arial"/>
          <w:sz w:val="22"/>
          <w:szCs w:val="22"/>
        </w:rPr>
      </w:pPr>
      <w:r>
        <w:rPr>
          <w:rFonts w:ascii="Arial" w:hAnsi="Arial" w:cs="Arial"/>
          <w:sz w:val="22"/>
          <w:szCs w:val="22"/>
        </w:rPr>
        <w:t>Mr. Penksa indicated that clarification is still needed from GRU regarding the utility connections, both electric and water, to the building.</w:t>
      </w:r>
    </w:p>
    <w:p w14:paraId="39C28183" w14:textId="77777777" w:rsidR="008E6985" w:rsidRPr="00EC02C0" w:rsidRDefault="008E6985" w:rsidP="00862FE3">
      <w:pPr>
        <w:rPr>
          <w:rFonts w:ascii="Arial" w:hAnsi="Arial" w:cs="Arial"/>
          <w:b/>
          <w:sz w:val="16"/>
          <w:szCs w:val="16"/>
          <w:u w:val="single"/>
        </w:rPr>
      </w:pPr>
    </w:p>
    <w:p w14:paraId="456E5A06" w14:textId="00899916" w:rsidR="005F4CA3" w:rsidRDefault="00862FE3" w:rsidP="00862FE3">
      <w:pPr>
        <w:rPr>
          <w:rFonts w:ascii="Arial" w:hAnsi="Arial" w:cs="Arial"/>
          <w:b/>
          <w:sz w:val="22"/>
          <w:szCs w:val="22"/>
          <w:u w:val="single"/>
        </w:rPr>
      </w:pPr>
      <w:r>
        <w:rPr>
          <w:rFonts w:ascii="Arial" w:hAnsi="Arial" w:cs="Arial"/>
          <w:b/>
          <w:sz w:val="22"/>
          <w:szCs w:val="22"/>
          <w:u w:val="single"/>
        </w:rPr>
        <w:t xml:space="preserve">Purvis Gray </w:t>
      </w:r>
      <w:r w:rsidR="005F4CA3" w:rsidRPr="005F4CA3">
        <w:rPr>
          <w:rFonts w:ascii="Arial" w:hAnsi="Arial" w:cs="Arial"/>
          <w:b/>
          <w:sz w:val="22"/>
          <w:szCs w:val="22"/>
          <w:u w:val="single"/>
        </w:rPr>
        <w:t>– Audit Engagement Letter for FY2022-2023 Audit – Resolution 24-003</w:t>
      </w:r>
    </w:p>
    <w:p w14:paraId="396205E9" w14:textId="5E137826" w:rsidR="008E6985" w:rsidRDefault="008E6985" w:rsidP="008E6985">
      <w:pPr>
        <w:jc w:val="both"/>
        <w:rPr>
          <w:rFonts w:ascii="Arial" w:hAnsi="Arial" w:cs="Arial"/>
          <w:sz w:val="22"/>
          <w:szCs w:val="22"/>
        </w:rPr>
      </w:pPr>
      <w:r w:rsidRPr="008E6985">
        <w:rPr>
          <w:rFonts w:ascii="Arial" w:hAnsi="Arial" w:cs="Arial"/>
          <w:sz w:val="22"/>
          <w:szCs w:val="22"/>
        </w:rPr>
        <w:t xml:space="preserve">Mr. Penksa reported that this item requests approval of execution of </w:t>
      </w:r>
      <w:r w:rsidR="0001148D">
        <w:rPr>
          <w:rFonts w:ascii="Arial" w:hAnsi="Arial" w:cs="Arial"/>
          <w:sz w:val="22"/>
          <w:szCs w:val="22"/>
        </w:rPr>
        <w:t xml:space="preserve">an </w:t>
      </w:r>
      <w:r w:rsidRPr="008E6985">
        <w:rPr>
          <w:rFonts w:ascii="Arial" w:hAnsi="Arial" w:cs="Arial"/>
          <w:sz w:val="22"/>
          <w:szCs w:val="22"/>
        </w:rPr>
        <w:t xml:space="preserve">audit engagement letter to hire Purvis Gray Co. to perform the FY2022-2023 financial </w:t>
      </w:r>
      <w:r>
        <w:rPr>
          <w:rFonts w:ascii="Arial" w:hAnsi="Arial" w:cs="Arial"/>
          <w:sz w:val="22"/>
          <w:szCs w:val="22"/>
        </w:rPr>
        <w:t>and Passenger Facility Charge Program audits</w:t>
      </w:r>
      <w:r w:rsidRPr="008E6985">
        <w:rPr>
          <w:rFonts w:ascii="Arial" w:hAnsi="Arial" w:cs="Arial"/>
          <w:sz w:val="22"/>
          <w:szCs w:val="22"/>
        </w:rPr>
        <w:t>.</w:t>
      </w:r>
    </w:p>
    <w:p w14:paraId="1EFCDE07" w14:textId="77777777" w:rsidR="008E6985" w:rsidRPr="00DE4A12" w:rsidRDefault="008E6985" w:rsidP="008E6985">
      <w:pPr>
        <w:jc w:val="both"/>
        <w:rPr>
          <w:rFonts w:ascii="Arial" w:hAnsi="Arial" w:cs="Arial"/>
          <w:b/>
          <w:bCs/>
          <w:i/>
          <w:iCs/>
          <w:sz w:val="18"/>
          <w:szCs w:val="18"/>
        </w:rPr>
      </w:pPr>
    </w:p>
    <w:p w14:paraId="1FE43097" w14:textId="02A69FCA" w:rsidR="008E6985" w:rsidRPr="008E6985" w:rsidRDefault="008E6985" w:rsidP="008E6985">
      <w:pPr>
        <w:jc w:val="both"/>
        <w:rPr>
          <w:rFonts w:ascii="Arial" w:hAnsi="Arial" w:cs="Arial"/>
          <w:b/>
          <w:bCs/>
          <w:i/>
          <w:iCs/>
          <w:sz w:val="22"/>
          <w:szCs w:val="22"/>
        </w:rPr>
      </w:pPr>
      <w:r w:rsidRPr="008E6985">
        <w:rPr>
          <w:rFonts w:ascii="Arial" w:hAnsi="Arial" w:cs="Arial"/>
          <w:b/>
          <w:bCs/>
          <w:i/>
          <w:iCs/>
          <w:sz w:val="22"/>
          <w:szCs w:val="22"/>
        </w:rPr>
        <w:t>Mr. Reynolds moved approval of Resolution 24-003 authorizing execution of the audit engagement letters with Purvis Gray Co.  Mr. Posner seconded the motion.  A roll call vote followed:  Mr. Chase – aye, Mr. Page – aye, Mr. Posner – aye, Mr. Reynolds – aye, Pastor Thorpe – aye and Mr. Carter – aye.  Motion passed 6-0.</w:t>
      </w:r>
    </w:p>
    <w:p w14:paraId="3C361188" w14:textId="77777777" w:rsidR="005F4CA3" w:rsidRPr="00DE4A12" w:rsidRDefault="005F4CA3" w:rsidP="00DE4A12">
      <w:pPr>
        <w:jc w:val="both"/>
        <w:rPr>
          <w:rFonts w:ascii="Arial" w:hAnsi="Arial" w:cs="Arial"/>
          <w:b/>
          <w:bCs/>
          <w:i/>
          <w:iCs/>
          <w:sz w:val="18"/>
          <w:szCs w:val="18"/>
        </w:rPr>
      </w:pPr>
    </w:p>
    <w:p w14:paraId="35806941" w14:textId="0C6C9252" w:rsidR="005F4CA3" w:rsidRPr="005F4CA3" w:rsidRDefault="009C28C6" w:rsidP="005F4CA3">
      <w:pPr>
        <w:jc w:val="both"/>
        <w:rPr>
          <w:rFonts w:ascii="Arial" w:hAnsi="Arial" w:cs="Arial"/>
          <w:b/>
          <w:sz w:val="22"/>
          <w:szCs w:val="22"/>
          <w:u w:val="single"/>
        </w:rPr>
      </w:pPr>
      <w:hyperlink w:anchor="_Toc151126958" w:history="1">
        <w:r w:rsidR="005F4CA3" w:rsidRPr="005F4CA3">
          <w:rPr>
            <w:rFonts w:ascii="Arial" w:hAnsi="Arial" w:cs="Arial"/>
            <w:b/>
            <w:sz w:val="22"/>
            <w:szCs w:val="22"/>
            <w:u w:val="single"/>
          </w:rPr>
          <w:t xml:space="preserve">Amendment to the By-Laws for GACRAA Article II, Sections </w:t>
        </w:r>
        <w:proofErr w:type="gramStart"/>
        <w:r w:rsidR="005F4CA3" w:rsidRPr="005F4CA3">
          <w:rPr>
            <w:rFonts w:ascii="Arial" w:hAnsi="Arial" w:cs="Arial"/>
            <w:b/>
            <w:sz w:val="22"/>
            <w:szCs w:val="22"/>
            <w:u w:val="single"/>
          </w:rPr>
          <w:t>1</w:t>
        </w:r>
        <w:proofErr w:type="gramEnd"/>
        <w:r w:rsidR="005F4CA3" w:rsidRPr="005F4CA3">
          <w:rPr>
            <w:rFonts w:ascii="Arial" w:hAnsi="Arial" w:cs="Arial"/>
            <w:b/>
            <w:sz w:val="22"/>
            <w:szCs w:val="22"/>
            <w:u w:val="single"/>
          </w:rPr>
          <w:t xml:space="preserve"> and 2</w:t>
        </w:r>
      </w:hyperlink>
      <w:r w:rsidR="005F4CA3" w:rsidRPr="005F4CA3">
        <w:rPr>
          <w:rFonts w:ascii="Arial" w:hAnsi="Arial" w:cs="Arial"/>
          <w:b/>
          <w:sz w:val="22"/>
          <w:szCs w:val="22"/>
          <w:u w:val="single"/>
        </w:rPr>
        <w:t xml:space="preserve"> – Resolution 24-004</w:t>
      </w:r>
    </w:p>
    <w:p w14:paraId="45859B39" w14:textId="1750FA4E" w:rsidR="005F4CA3" w:rsidRPr="009C067B" w:rsidRDefault="004A147C" w:rsidP="009C067B">
      <w:pPr>
        <w:ind w:right="-90"/>
        <w:jc w:val="both"/>
        <w:rPr>
          <w:rFonts w:ascii="Arial" w:hAnsi="Arial" w:cs="Arial"/>
          <w:sz w:val="22"/>
          <w:szCs w:val="22"/>
        </w:rPr>
      </w:pPr>
      <w:r w:rsidRPr="009C067B">
        <w:rPr>
          <w:rFonts w:ascii="Arial" w:hAnsi="Arial" w:cs="Arial"/>
          <w:sz w:val="22"/>
          <w:szCs w:val="22"/>
        </w:rPr>
        <w:t>Mr. Penksa reported that Mr. Blake Fugate, Attorney for the Authority, drafted the proposed revisions to the By-Laws, as written in Resolution 24-004, based on the Board’s prior discussions.</w:t>
      </w:r>
    </w:p>
    <w:p w14:paraId="1318D7EC" w14:textId="77777777" w:rsidR="004A147C" w:rsidRPr="00DE4A12" w:rsidRDefault="004A147C" w:rsidP="00DE4A12">
      <w:pPr>
        <w:jc w:val="both"/>
        <w:rPr>
          <w:rFonts w:ascii="Arial" w:hAnsi="Arial" w:cs="Arial"/>
          <w:b/>
          <w:bCs/>
          <w:i/>
          <w:iCs/>
          <w:sz w:val="18"/>
          <w:szCs w:val="18"/>
        </w:rPr>
      </w:pPr>
    </w:p>
    <w:p w14:paraId="5AAEF7E9" w14:textId="2FB3CD98" w:rsidR="004A147C" w:rsidRPr="009C067B" w:rsidRDefault="004A147C" w:rsidP="009C067B">
      <w:pPr>
        <w:ind w:right="-90"/>
        <w:jc w:val="both"/>
        <w:rPr>
          <w:rFonts w:ascii="Arial" w:hAnsi="Arial" w:cs="Arial"/>
          <w:sz w:val="22"/>
          <w:szCs w:val="22"/>
        </w:rPr>
      </w:pPr>
      <w:r w:rsidRPr="009C067B">
        <w:rPr>
          <w:rFonts w:ascii="Arial" w:hAnsi="Arial" w:cs="Arial"/>
          <w:sz w:val="22"/>
          <w:szCs w:val="22"/>
        </w:rPr>
        <w:t>In response to a question from Mr. Chase, Mr. Fugate stated that the proposed revisions were written to match GACRAA’s Enabling Legislation.  He stated that members may continue to serv</w:t>
      </w:r>
      <w:r w:rsidR="00A77633">
        <w:rPr>
          <w:rFonts w:ascii="Arial" w:hAnsi="Arial" w:cs="Arial"/>
          <w:sz w:val="22"/>
          <w:szCs w:val="22"/>
        </w:rPr>
        <w:t xml:space="preserve">e </w:t>
      </w:r>
      <w:r w:rsidRPr="009C067B">
        <w:rPr>
          <w:rFonts w:ascii="Arial" w:hAnsi="Arial" w:cs="Arial"/>
          <w:sz w:val="22"/>
          <w:szCs w:val="22"/>
        </w:rPr>
        <w:t xml:space="preserve">beyond the end of </w:t>
      </w:r>
      <w:r w:rsidR="00A77633">
        <w:rPr>
          <w:rFonts w:ascii="Arial" w:hAnsi="Arial" w:cs="Arial"/>
          <w:sz w:val="22"/>
          <w:szCs w:val="22"/>
        </w:rPr>
        <w:t>his/her</w:t>
      </w:r>
      <w:r w:rsidRPr="009C067B">
        <w:rPr>
          <w:rFonts w:ascii="Arial" w:hAnsi="Arial" w:cs="Arial"/>
          <w:sz w:val="22"/>
          <w:szCs w:val="22"/>
        </w:rPr>
        <w:t xml:space="preserve"> second </w:t>
      </w:r>
      <w:r w:rsidR="00A77633" w:rsidRPr="009C067B">
        <w:rPr>
          <w:rFonts w:ascii="Arial" w:hAnsi="Arial" w:cs="Arial"/>
          <w:sz w:val="22"/>
          <w:szCs w:val="22"/>
        </w:rPr>
        <w:t>term</w:t>
      </w:r>
      <w:r w:rsidRPr="009C067B">
        <w:rPr>
          <w:rFonts w:ascii="Arial" w:hAnsi="Arial" w:cs="Arial"/>
          <w:sz w:val="22"/>
          <w:szCs w:val="22"/>
        </w:rPr>
        <w:t xml:space="preserve"> until such time as their successor is appointed.  He indicated that he is researching </w:t>
      </w:r>
      <w:r w:rsidR="009C067B" w:rsidRPr="009C067B">
        <w:rPr>
          <w:rFonts w:ascii="Arial" w:hAnsi="Arial" w:cs="Arial"/>
          <w:sz w:val="22"/>
          <w:szCs w:val="22"/>
        </w:rPr>
        <w:t>the question of whether members can serve the remainder of someone</w:t>
      </w:r>
      <w:r w:rsidR="00A77633">
        <w:rPr>
          <w:rFonts w:ascii="Arial" w:hAnsi="Arial" w:cs="Arial"/>
          <w:sz w:val="22"/>
          <w:szCs w:val="22"/>
        </w:rPr>
        <w:t xml:space="preserve"> else’s</w:t>
      </w:r>
      <w:r w:rsidR="009C067B" w:rsidRPr="009C067B">
        <w:rPr>
          <w:rFonts w:ascii="Arial" w:hAnsi="Arial" w:cs="Arial"/>
          <w:sz w:val="22"/>
          <w:szCs w:val="22"/>
        </w:rPr>
        <w:t xml:space="preserve"> vacancy on the Board and then continue to serve two additional full terms.</w:t>
      </w:r>
    </w:p>
    <w:p w14:paraId="391520A4" w14:textId="77777777" w:rsidR="004A147C" w:rsidRPr="00DE4A12" w:rsidRDefault="004A147C" w:rsidP="00DE4A12">
      <w:pPr>
        <w:jc w:val="both"/>
        <w:rPr>
          <w:rFonts w:ascii="Arial" w:hAnsi="Arial" w:cs="Arial"/>
          <w:b/>
          <w:bCs/>
          <w:i/>
          <w:iCs/>
          <w:sz w:val="18"/>
          <w:szCs w:val="18"/>
        </w:rPr>
      </w:pPr>
    </w:p>
    <w:p w14:paraId="76036520" w14:textId="4E7B6247" w:rsidR="009C067B" w:rsidRDefault="004A147C" w:rsidP="004A147C">
      <w:pPr>
        <w:jc w:val="both"/>
        <w:rPr>
          <w:rFonts w:ascii="Arial" w:hAnsi="Arial" w:cs="Arial"/>
          <w:b/>
          <w:bCs/>
          <w:i/>
          <w:iCs/>
          <w:sz w:val="22"/>
          <w:szCs w:val="22"/>
        </w:rPr>
      </w:pPr>
      <w:r w:rsidRPr="004A147C">
        <w:rPr>
          <w:rFonts w:ascii="Arial" w:hAnsi="Arial" w:cs="Arial"/>
          <w:b/>
          <w:bCs/>
          <w:i/>
          <w:iCs/>
          <w:sz w:val="22"/>
          <w:szCs w:val="22"/>
        </w:rPr>
        <w:t>Pastor Thorpe moved to adopt Resolution 24-004 amending Article II Sections 1 and 2.  Mr. Reynolds seconded the motion.</w:t>
      </w:r>
      <w:r w:rsidRPr="004A147C">
        <w:rPr>
          <w:rFonts w:ascii="Arial" w:hAnsi="Arial" w:cs="Arial"/>
          <w:sz w:val="22"/>
          <w:szCs w:val="22"/>
        </w:rPr>
        <w:t xml:space="preserve">  </w:t>
      </w:r>
      <w:r w:rsidRPr="008E6985">
        <w:rPr>
          <w:rFonts w:ascii="Arial" w:hAnsi="Arial" w:cs="Arial"/>
          <w:b/>
          <w:bCs/>
          <w:i/>
          <w:iCs/>
          <w:sz w:val="22"/>
          <w:szCs w:val="22"/>
        </w:rPr>
        <w:t>A roll call vote followed:  Mr. Page – aye, Mr. Posner – aye, Mr. Reynolds – aye, Pastor Thorpe – aye</w:t>
      </w:r>
      <w:r>
        <w:rPr>
          <w:rFonts w:ascii="Arial" w:hAnsi="Arial" w:cs="Arial"/>
          <w:b/>
          <w:bCs/>
          <w:i/>
          <w:iCs/>
          <w:sz w:val="22"/>
          <w:szCs w:val="22"/>
        </w:rPr>
        <w:t xml:space="preserve">, </w:t>
      </w:r>
      <w:r w:rsidRPr="008E6985">
        <w:rPr>
          <w:rFonts w:ascii="Arial" w:hAnsi="Arial" w:cs="Arial"/>
          <w:b/>
          <w:bCs/>
          <w:i/>
          <w:iCs/>
          <w:sz w:val="22"/>
          <w:szCs w:val="22"/>
        </w:rPr>
        <w:t xml:space="preserve">Mr. Chase – aye and Mr. Carter – aye.  </w:t>
      </w:r>
    </w:p>
    <w:p w14:paraId="5C8184BD" w14:textId="54CA7550" w:rsidR="004A147C" w:rsidRPr="008E6985" w:rsidRDefault="004A147C" w:rsidP="004A147C">
      <w:pPr>
        <w:jc w:val="both"/>
        <w:rPr>
          <w:rFonts w:ascii="Arial" w:hAnsi="Arial" w:cs="Arial"/>
          <w:b/>
          <w:bCs/>
          <w:i/>
          <w:iCs/>
          <w:sz w:val="22"/>
          <w:szCs w:val="22"/>
        </w:rPr>
      </w:pPr>
      <w:r w:rsidRPr="008E6985">
        <w:rPr>
          <w:rFonts w:ascii="Arial" w:hAnsi="Arial" w:cs="Arial"/>
          <w:b/>
          <w:bCs/>
          <w:i/>
          <w:iCs/>
          <w:sz w:val="22"/>
          <w:szCs w:val="22"/>
        </w:rPr>
        <w:t>Motion passed 6-0.</w:t>
      </w:r>
    </w:p>
    <w:p w14:paraId="6FCE3DDE" w14:textId="77777777" w:rsidR="004A147C" w:rsidRPr="00DE4A12" w:rsidRDefault="004A147C" w:rsidP="00DE4A12">
      <w:pPr>
        <w:jc w:val="both"/>
        <w:rPr>
          <w:rFonts w:ascii="Arial" w:hAnsi="Arial" w:cs="Arial"/>
          <w:b/>
          <w:bCs/>
          <w:i/>
          <w:iCs/>
          <w:sz w:val="18"/>
          <w:szCs w:val="18"/>
        </w:rPr>
      </w:pPr>
    </w:p>
    <w:p w14:paraId="1A52AA9F" w14:textId="31A0B56C" w:rsidR="005F4CA3" w:rsidRPr="005F4CA3" w:rsidRDefault="005F4CA3" w:rsidP="005F4CA3">
      <w:pPr>
        <w:jc w:val="both"/>
        <w:rPr>
          <w:rFonts w:ascii="Arial" w:hAnsi="Arial" w:cs="Arial"/>
          <w:b/>
          <w:sz w:val="22"/>
          <w:szCs w:val="22"/>
          <w:u w:val="single"/>
        </w:rPr>
      </w:pPr>
      <w:r w:rsidRPr="005F4CA3">
        <w:rPr>
          <w:rFonts w:ascii="Arial" w:hAnsi="Arial" w:cs="Arial"/>
          <w:b/>
          <w:sz w:val="22"/>
          <w:szCs w:val="22"/>
          <w:u w:val="single"/>
        </w:rPr>
        <w:t>Amendment # 1 to Lease Agreement with Alachua County Sheriff’s Office for Aircraft Hangar and Office Facility – Resolution 24-005</w:t>
      </w:r>
    </w:p>
    <w:p w14:paraId="6CE7AF24" w14:textId="05827D9E" w:rsidR="005F4CA3" w:rsidRPr="009C067B" w:rsidRDefault="009C067B" w:rsidP="005F4CA3">
      <w:pPr>
        <w:ind w:right="-90"/>
        <w:rPr>
          <w:rFonts w:ascii="Arial" w:hAnsi="Arial" w:cs="Arial"/>
          <w:sz w:val="22"/>
          <w:szCs w:val="22"/>
        </w:rPr>
      </w:pPr>
      <w:r w:rsidRPr="009C067B">
        <w:rPr>
          <w:rFonts w:ascii="Arial" w:hAnsi="Arial" w:cs="Arial"/>
          <w:sz w:val="22"/>
          <w:szCs w:val="22"/>
        </w:rPr>
        <w:t>Mr. Penksa recalled that the Alachua County Sheriff’s Office would like to continue to lease a hangar and modular office for an additional five-year term.</w:t>
      </w:r>
    </w:p>
    <w:p w14:paraId="47C4A62E" w14:textId="77777777" w:rsidR="009C067B" w:rsidRPr="00DE4A12" w:rsidRDefault="009C067B" w:rsidP="00DE4A12">
      <w:pPr>
        <w:jc w:val="both"/>
        <w:rPr>
          <w:rFonts w:ascii="Arial" w:hAnsi="Arial" w:cs="Arial"/>
          <w:b/>
          <w:bCs/>
          <w:i/>
          <w:iCs/>
          <w:sz w:val="18"/>
          <w:szCs w:val="18"/>
        </w:rPr>
      </w:pPr>
    </w:p>
    <w:p w14:paraId="56F5AB11" w14:textId="39E5010A" w:rsidR="009C067B" w:rsidRPr="008E6985" w:rsidRDefault="009C067B" w:rsidP="009C067B">
      <w:pPr>
        <w:jc w:val="both"/>
        <w:rPr>
          <w:rFonts w:ascii="Arial" w:hAnsi="Arial" w:cs="Arial"/>
          <w:b/>
          <w:bCs/>
          <w:i/>
          <w:iCs/>
          <w:sz w:val="22"/>
          <w:szCs w:val="22"/>
        </w:rPr>
      </w:pPr>
      <w:r w:rsidRPr="009C067B">
        <w:rPr>
          <w:rFonts w:ascii="Arial" w:hAnsi="Arial" w:cs="Arial"/>
          <w:b/>
          <w:bCs/>
          <w:i/>
          <w:iCs/>
          <w:sz w:val="22"/>
          <w:szCs w:val="22"/>
        </w:rPr>
        <w:t>Mr. Page moved to adopt Resolution 24-005 approving Amendment Number 1 to the Lease and Operating Agreement between GACRAA and Alachua County Sheriff’s Office for an airport hangar, building GA-25 and modular office facility, GA-25A.  Mr. Chase seconded the motion.</w:t>
      </w:r>
      <w:r w:rsidRPr="009C067B">
        <w:rPr>
          <w:rFonts w:ascii="Arial" w:hAnsi="Arial" w:cs="Arial"/>
          <w:sz w:val="22"/>
          <w:szCs w:val="22"/>
        </w:rPr>
        <w:t xml:space="preserve">   </w:t>
      </w:r>
      <w:r w:rsidRPr="008E6985">
        <w:rPr>
          <w:rFonts w:ascii="Arial" w:hAnsi="Arial" w:cs="Arial"/>
          <w:b/>
          <w:bCs/>
          <w:i/>
          <w:iCs/>
          <w:sz w:val="22"/>
          <w:szCs w:val="22"/>
        </w:rPr>
        <w:t>A roll call vote followed:  Mr. Posner – aye, Mr. Reynolds – aye, Pastor Thorpe – aye</w:t>
      </w:r>
      <w:r>
        <w:rPr>
          <w:rFonts w:ascii="Arial" w:hAnsi="Arial" w:cs="Arial"/>
          <w:b/>
          <w:bCs/>
          <w:i/>
          <w:iCs/>
          <w:sz w:val="22"/>
          <w:szCs w:val="22"/>
        </w:rPr>
        <w:t xml:space="preserve">, </w:t>
      </w:r>
      <w:r w:rsidRPr="008E6985">
        <w:rPr>
          <w:rFonts w:ascii="Arial" w:hAnsi="Arial" w:cs="Arial"/>
          <w:b/>
          <w:bCs/>
          <w:i/>
          <w:iCs/>
          <w:sz w:val="22"/>
          <w:szCs w:val="22"/>
        </w:rPr>
        <w:t>Mr. Chase – aye, Mr. Page – aye and Mr. Carter – aye. Motion passed 6-0.</w:t>
      </w:r>
    </w:p>
    <w:p w14:paraId="41930D9A" w14:textId="29B08145" w:rsidR="009C067B" w:rsidRPr="00DE4A12" w:rsidRDefault="009C067B" w:rsidP="00DE4A12">
      <w:pPr>
        <w:jc w:val="both"/>
        <w:rPr>
          <w:rFonts w:ascii="Arial" w:hAnsi="Arial" w:cs="Arial"/>
          <w:b/>
          <w:bCs/>
          <w:i/>
          <w:iCs/>
          <w:sz w:val="18"/>
          <w:szCs w:val="18"/>
        </w:rPr>
      </w:pPr>
    </w:p>
    <w:p w14:paraId="70685E97" w14:textId="0F36DFA2" w:rsidR="005F4CA3" w:rsidRPr="005F4CA3" w:rsidRDefault="005F4CA3" w:rsidP="005F4CA3">
      <w:pPr>
        <w:jc w:val="both"/>
        <w:rPr>
          <w:rFonts w:ascii="Arial" w:hAnsi="Arial" w:cs="Arial"/>
          <w:b/>
          <w:sz w:val="22"/>
          <w:szCs w:val="22"/>
          <w:u w:val="single"/>
        </w:rPr>
      </w:pPr>
      <w:r w:rsidRPr="005F4CA3">
        <w:rPr>
          <w:rFonts w:ascii="Arial" w:hAnsi="Arial" w:cs="Arial"/>
          <w:b/>
          <w:sz w:val="22"/>
          <w:szCs w:val="22"/>
          <w:u w:val="single"/>
        </w:rPr>
        <w:t>Amendment # 4 to Lease Agreement with Gator Skeet and Trap Club, Inc. – Resolution 24-006</w:t>
      </w:r>
    </w:p>
    <w:p w14:paraId="68DA950F" w14:textId="2F562653" w:rsidR="0049078D" w:rsidRDefault="0049078D" w:rsidP="001E27D8">
      <w:pPr>
        <w:ind w:right="-90"/>
        <w:jc w:val="both"/>
        <w:rPr>
          <w:rFonts w:ascii="Arial" w:hAnsi="Arial" w:cs="Arial"/>
          <w:sz w:val="22"/>
          <w:szCs w:val="22"/>
        </w:rPr>
      </w:pPr>
      <w:r w:rsidRPr="0049078D">
        <w:rPr>
          <w:rFonts w:ascii="Arial" w:hAnsi="Arial" w:cs="Arial"/>
          <w:sz w:val="22"/>
          <w:szCs w:val="22"/>
        </w:rPr>
        <w:t>Mr. Penksa reported that Gator Skeet and Trap Club, Inc. would like to extend its lease which was originally established over twenty years ago.  He stated that the tenant also asked for a reduction in rent</w:t>
      </w:r>
      <w:r>
        <w:rPr>
          <w:rFonts w:ascii="Arial" w:hAnsi="Arial" w:cs="Arial"/>
          <w:sz w:val="22"/>
          <w:szCs w:val="22"/>
        </w:rPr>
        <w:t xml:space="preserve"> which is currently well below market value</w:t>
      </w:r>
      <w:r w:rsidR="001E27D8">
        <w:rPr>
          <w:rFonts w:ascii="Arial" w:hAnsi="Arial" w:cs="Arial"/>
          <w:sz w:val="22"/>
          <w:szCs w:val="22"/>
        </w:rPr>
        <w:t xml:space="preserve">.  Instead of extending the existing lease, Mr. Penksa recommended renting the property on a month-to-month </w:t>
      </w:r>
      <w:r w:rsidR="004F4E3A">
        <w:rPr>
          <w:rFonts w:ascii="Arial" w:hAnsi="Arial" w:cs="Arial"/>
          <w:sz w:val="22"/>
          <w:szCs w:val="22"/>
        </w:rPr>
        <w:t xml:space="preserve">continuation basis until staff and the tenant can negotiate a new lease.  He described the leasehold as being in the approach area of Runway 25 and is illustrated on the Airport Layout Plan as being near the future Runway Protection Zone in the event the runway is extended.  Mr. Penksa noted that the appraised value for the nearby property sold to </w:t>
      </w:r>
      <w:proofErr w:type="spellStart"/>
      <w:r w:rsidR="004F4E3A">
        <w:rPr>
          <w:rFonts w:ascii="Arial" w:hAnsi="Arial" w:cs="Arial"/>
          <w:sz w:val="22"/>
          <w:szCs w:val="22"/>
        </w:rPr>
        <w:t>SiVance</w:t>
      </w:r>
      <w:proofErr w:type="spellEnd"/>
      <w:r w:rsidR="004F4E3A">
        <w:rPr>
          <w:rFonts w:ascii="Arial" w:hAnsi="Arial" w:cs="Arial"/>
          <w:sz w:val="22"/>
          <w:szCs w:val="22"/>
        </w:rPr>
        <w:t xml:space="preserve"> in late 2022 was approximately $32,000 per acre.  He indicated the Gator Skeet and Trap club location consists of </w:t>
      </w:r>
      <w:r w:rsidR="00472FB5">
        <w:rPr>
          <w:rFonts w:ascii="Arial" w:hAnsi="Arial" w:cs="Arial"/>
          <w:sz w:val="22"/>
          <w:szCs w:val="22"/>
        </w:rPr>
        <w:t>23.42 acres which would have an estimated value of $750,000.   He stated that the current rent is $10,000 per year and the tenant is looking to reduce this to $6,000 per year.  Mr. Penksa stated that the FAA, in compliance with Grant Assurances, expects airports to receive market rates for non-aeronautical uses of airport property.</w:t>
      </w:r>
    </w:p>
    <w:p w14:paraId="2CEBD634" w14:textId="77777777" w:rsidR="00472FB5" w:rsidRPr="00DE4A12" w:rsidRDefault="00472FB5" w:rsidP="00DE4A12">
      <w:pPr>
        <w:jc w:val="both"/>
        <w:rPr>
          <w:rFonts w:ascii="Arial" w:hAnsi="Arial" w:cs="Arial"/>
          <w:b/>
          <w:bCs/>
          <w:i/>
          <w:iCs/>
          <w:sz w:val="18"/>
          <w:szCs w:val="18"/>
        </w:rPr>
      </w:pPr>
    </w:p>
    <w:p w14:paraId="0D99B813" w14:textId="786FCB51" w:rsidR="00472FB5" w:rsidRDefault="00472FB5" w:rsidP="001E27D8">
      <w:pPr>
        <w:ind w:right="-90"/>
        <w:jc w:val="both"/>
        <w:rPr>
          <w:rFonts w:ascii="Arial" w:hAnsi="Arial" w:cs="Arial"/>
          <w:sz w:val="22"/>
          <w:szCs w:val="22"/>
        </w:rPr>
      </w:pPr>
      <w:r>
        <w:rPr>
          <w:rFonts w:ascii="Arial" w:hAnsi="Arial" w:cs="Arial"/>
          <w:sz w:val="22"/>
          <w:szCs w:val="22"/>
        </w:rPr>
        <w:t>A lengthy discussion ensued regarding the</w:t>
      </w:r>
      <w:r w:rsidR="0090398C">
        <w:rPr>
          <w:rFonts w:ascii="Arial" w:hAnsi="Arial" w:cs="Arial"/>
          <w:sz w:val="22"/>
          <w:szCs w:val="22"/>
        </w:rPr>
        <w:t xml:space="preserve"> below market value</w:t>
      </w:r>
      <w:r>
        <w:rPr>
          <w:rFonts w:ascii="Arial" w:hAnsi="Arial" w:cs="Arial"/>
          <w:sz w:val="22"/>
          <w:szCs w:val="22"/>
        </w:rPr>
        <w:t xml:space="preserve"> rental rate and liability exposure of having a skeet and trap club operating on airport property </w:t>
      </w:r>
      <w:r w:rsidR="006A0B95">
        <w:rPr>
          <w:rFonts w:ascii="Arial" w:hAnsi="Arial" w:cs="Arial"/>
          <w:sz w:val="22"/>
          <w:szCs w:val="22"/>
        </w:rPr>
        <w:t xml:space="preserve">in a location </w:t>
      </w:r>
      <w:r w:rsidR="0090398C">
        <w:rPr>
          <w:rFonts w:ascii="Arial" w:hAnsi="Arial" w:cs="Arial"/>
          <w:sz w:val="22"/>
          <w:szCs w:val="22"/>
        </w:rPr>
        <w:t>in the proximity of</w:t>
      </w:r>
      <w:r w:rsidR="006A0B95">
        <w:rPr>
          <w:rFonts w:ascii="Arial" w:hAnsi="Arial" w:cs="Arial"/>
          <w:sz w:val="22"/>
          <w:szCs w:val="22"/>
        </w:rPr>
        <w:t xml:space="preserve"> a runway approach area.</w:t>
      </w:r>
      <w:r w:rsidR="003525E4">
        <w:rPr>
          <w:rFonts w:ascii="Arial" w:hAnsi="Arial" w:cs="Arial"/>
          <w:sz w:val="22"/>
          <w:szCs w:val="22"/>
        </w:rPr>
        <w:t xml:space="preserve">  </w:t>
      </w:r>
    </w:p>
    <w:p w14:paraId="4197108D" w14:textId="77777777" w:rsidR="003525E4" w:rsidRPr="00DE4A12" w:rsidRDefault="003525E4" w:rsidP="00DE4A12">
      <w:pPr>
        <w:jc w:val="both"/>
        <w:rPr>
          <w:rFonts w:ascii="Arial" w:hAnsi="Arial" w:cs="Arial"/>
          <w:b/>
          <w:bCs/>
          <w:i/>
          <w:iCs/>
          <w:sz w:val="18"/>
          <w:szCs w:val="18"/>
        </w:rPr>
      </w:pPr>
    </w:p>
    <w:p w14:paraId="77A7BB65" w14:textId="406123AD" w:rsidR="003525E4" w:rsidRDefault="003525E4" w:rsidP="001E27D8">
      <w:pPr>
        <w:ind w:right="-90"/>
        <w:jc w:val="both"/>
        <w:rPr>
          <w:rFonts w:ascii="Arial" w:hAnsi="Arial" w:cs="Arial"/>
          <w:sz w:val="22"/>
          <w:szCs w:val="22"/>
        </w:rPr>
      </w:pPr>
      <w:r>
        <w:rPr>
          <w:rFonts w:ascii="Arial" w:hAnsi="Arial" w:cs="Arial"/>
          <w:sz w:val="22"/>
          <w:szCs w:val="22"/>
        </w:rPr>
        <w:t>Mr. Page suggested extending the lease for one year at the current rate of $10,000 per year and providing the tenant with notice to find an alternate location off-airport.</w:t>
      </w:r>
    </w:p>
    <w:p w14:paraId="1638AE6B" w14:textId="542169E9" w:rsidR="003525E4" w:rsidRDefault="003525E4" w:rsidP="001E27D8">
      <w:pPr>
        <w:ind w:right="-90"/>
        <w:jc w:val="both"/>
        <w:rPr>
          <w:rFonts w:ascii="Arial" w:hAnsi="Arial" w:cs="Arial"/>
          <w:sz w:val="22"/>
          <w:szCs w:val="22"/>
        </w:rPr>
      </w:pPr>
      <w:r>
        <w:rPr>
          <w:rFonts w:ascii="Arial" w:hAnsi="Arial" w:cs="Arial"/>
          <w:sz w:val="22"/>
          <w:szCs w:val="22"/>
        </w:rPr>
        <w:t xml:space="preserve">Mr. Penksa stated that the current lease has </w:t>
      </w:r>
      <w:r w:rsidR="00BD4CAB">
        <w:rPr>
          <w:rFonts w:ascii="Arial" w:hAnsi="Arial" w:cs="Arial"/>
          <w:sz w:val="22"/>
          <w:szCs w:val="22"/>
        </w:rPr>
        <w:t xml:space="preserve">a </w:t>
      </w:r>
      <w:r>
        <w:rPr>
          <w:rFonts w:ascii="Arial" w:hAnsi="Arial" w:cs="Arial"/>
          <w:sz w:val="22"/>
          <w:szCs w:val="22"/>
        </w:rPr>
        <w:t xml:space="preserve">sixty (60) day out clause for either party.  He suggested going </w:t>
      </w:r>
      <w:proofErr w:type="gramStart"/>
      <w:r>
        <w:rPr>
          <w:rFonts w:ascii="Arial" w:hAnsi="Arial" w:cs="Arial"/>
          <w:sz w:val="22"/>
          <w:szCs w:val="22"/>
        </w:rPr>
        <w:t>to</w:t>
      </w:r>
      <w:proofErr w:type="gramEnd"/>
      <w:r>
        <w:rPr>
          <w:rFonts w:ascii="Arial" w:hAnsi="Arial" w:cs="Arial"/>
          <w:sz w:val="22"/>
          <w:szCs w:val="22"/>
        </w:rPr>
        <w:t xml:space="preserve"> a month-to-month lease </w:t>
      </w:r>
      <w:r w:rsidR="00BD4CAB">
        <w:rPr>
          <w:rFonts w:ascii="Arial" w:hAnsi="Arial" w:cs="Arial"/>
          <w:sz w:val="22"/>
          <w:szCs w:val="22"/>
        </w:rPr>
        <w:t>and provide a letter stating that the Board is amenable to providing one year for the club to vacate the property.</w:t>
      </w:r>
    </w:p>
    <w:p w14:paraId="29EA11F5" w14:textId="77777777" w:rsidR="00C63018" w:rsidRDefault="00C63018" w:rsidP="001E27D8">
      <w:pPr>
        <w:ind w:right="-90"/>
        <w:jc w:val="both"/>
        <w:rPr>
          <w:rFonts w:ascii="Arial" w:hAnsi="Arial" w:cs="Arial"/>
          <w:sz w:val="22"/>
          <w:szCs w:val="22"/>
        </w:rPr>
      </w:pPr>
    </w:p>
    <w:p w14:paraId="3DA67BDB" w14:textId="4DF0FCCE" w:rsidR="00C63018" w:rsidRDefault="00C63018" w:rsidP="001E27D8">
      <w:pPr>
        <w:ind w:right="-90"/>
        <w:jc w:val="both"/>
        <w:rPr>
          <w:rFonts w:ascii="Arial" w:hAnsi="Arial" w:cs="Arial"/>
          <w:sz w:val="22"/>
          <w:szCs w:val="22"/>
        </w:rPr>
      </w:pPr>
      <w:r>
        <w:rPr>
          <w:rFonts w:ascii="Arial" w:hAnsi="Arial" w:cs="Arial"/>
          <w:sz w:val="22"/>
          <w:szCs w:val="22"/>
        </w:rPr>
        <w:lastRenderedPageBreak/>
        <w:t>Mr. Chase stated that he feels comfortable with whichever way the CEO prefers to handle the situation. He indicated a preference to go to a month-to-month lease while determining an exit strategy and cited the current rental rate versus the FAA’s position on market value rent as problematic.</w:t>
      </w:r>
    </w:p>
    <w:p w14:paraId="21A0931F" w14:textId="77777777" w:rsidR="00C63018" w:rsidRDefault="00C63018" w:rsidP="001E27D8">
      <w:pPr>
        <w:ind w:right="-90"/>
        <w:jc w:val="both"/>
        <w:rPr>
          <w:rFonts w:ascii="Arial" w:hAnsi="Arial" w:cs="Arial"/>
          <w:sz w:val="22"/>
          <w:szCs w:val="22"/>
        </w:rPr>
      </w:pPr>
    </w:p>
    <w:p w14:paraId="38A8B411" w14:textId="0D7C8BEF" w:rsidR="0090398C" w:rsidRPr="0049078D" w:rsidRDefault="00C63018" w:rsidP="001E27D8">
      <w:pPr>
        <w:ind w:right="-90"/>
        <w:jc w:val="both"/>
        <w:rPr>
          <w:rFonts w:ascii="Arial" w:hAnsi="Arial" w:cs="Arial"/>
          <w:sz w:val="22"/>
          <w:szCs w:val="22"/>
        </w:rPr>
      </w:pPr>
      <w:r w:rsidRPr="00C63018">
        <w:rPr>
          <w:rFonts w:ascii="Arial" w:hAnsi="Arial" w:cs="Arial"/>
          <w:b/>
          <w:bCs/>
          <w:i/>
          <w:iCs/>
          <w:sz w:val="22"/>
          <w:szCs w:val="22"/>
        </w:rPr>
        <w:t>Mr. Chase moved to put the Gator Trap and Skeet Club on a month-to-month lease.  Pastor Thorpe seconded the motion.  Motion passed.</w:t>
      </w:r>
      <w:r w:rsidR="008A6331">
        <w:rPr>
          <w:rFonts w:ascii="Arial" w:hAnsi="Arial" w:cs="Arial"/>
          <w:b/>
          <w:bCs/>
          <w:i/>
          <w:iCs/>
          <w:sz w:val="22"/>
          <w:szCs w:val="22"/>
        </w:rPr>
        <w:t xml:space="preserve">  </w:t>
      </w:r>
      <w:r w:rsidR="0090398C">
        <w:rPr>
          <w:rFonts w:ascii="Arial" w:hAnsi="Arial" w:cs="Arial"/>
          <w:sz w:val="22"/>
          <w:szCs w:val="22"/>
        </w:rPr>
        <w:t>Resolution 24-006 is held in abeyance until a future meeting.</w:t>
      </w:r>
    </w:p>
    <w:p w14:paraId="15D4FE2B" w14:textId="77777777" w:rsidR="005F4CA3" w:rsidRPr="00DE4A12" w:rsidRDefault="005F4CA3" w:rsidP="005F4CA3">
      <w:pPr>
        <w:ind w:right="-90"/>
        <w:rPr>
          <w:rFonts w:ascii="Arial" w:hAnsi="Arial" w:cs="Arial"/>
          <w:color w:val="FF0000"/>
          <w:sz w:val="16"/>
          <w:szCs w:val="16"/>
        </w:rPr>
      </w:pPr>
    </w:p>
    <w:p w14:paraId="52130282" w14:textId="13469529" w:rsidR="00472BEE" w:rsidRDefault="00472BEE" w:rsidP="00233DDC">
      <w:pPr>
        <w:jc w:val="both"/>
        <w:rPr>
          <w:rFonts w:ascii="Arial" w:hAnsi="Arial" w:cs="Arial"/>
          <w:b/>
          <w:sz w:val="22"/>
          <w:szCs w:val="22"/>
          <w:u w:val="single"/>
        </w:rPr>
      </w:pPr>
      <w:r w:rsidRPr="007E1F5F">
        <w:rPr>
          <w:rFonts w:ascii="Arial" w:hAnsi="Arial" w:cs="Arial"/>
          <w:b/>
          <w:sz w:val="22"/>
          <w:szCs w:val="22"/>
          <w:u w:val="single"/>
        </w:rPr>
        <w:t>Information Items</w:t>
      </w:r>
    </w:p>
    <w:p w14:paraId="5A0A982A" w14:textId="77777777" w:rsidR="0090398C" w:rsidRPr="00DE4A12" w:rsidRDefault="0090398C" w:rsidP="00233DDC">
      <w:pPr>
        <w:jc w:val="both"/>
        <w:rPr>
          <w:rFonts w:ascii="Arial" w:hAnsi="Arial" w:cs="Arial"/>
          <w:b/>
          <w:sz w:val="16"/>
          <w:szCs w:val="16"/>
          <w:u w:val="single"/>
        </w:rPr>
      </w:pPr>
    </w:p>
    <w:p w14:paraId="345741E7" w14:textId="488A84BD" w:rsidR="0090398C" w:rsidRDefault="0090398C" w:rsidP="00233DDC">
      <w:pPr>
        <w:jc w:val="both"/>
        <w:rPr>
          <w:rFonts w:ascii="Arial" w:hAnsi="Arial" w:cs="Arial"/>
          <w:bCs/>
          <w:i/>
          <w:iCs/>
          <w:sz w:val="22"/>
          <w:szCs w:val="22"/>
          <w:u w:val="single"/>
        </w:rPr>
      </w:pPr>
      <w:r w:rsidRPr="0090398C">
        <w:rPr>
          <w:rFonts w:ascii="Arial" w:hAnsi="Arial" w:cs="Arial"/>
          <w:bCs/>
          <w:i/>
          <w:iCs/>
          <w:sz w:val="22"/>
          <w:szCs w:val="22"/>
          <w:u w:val="single"/>
        </w:rPr>
        <w:t>Silver Airways</w:t>
      </w:r>
    </w:p>
    <w:p w14:paraId="49F6B522" w14:textId="0E92BFAF" w:rsidR="0090398C" w:rsidRDefault="0090398C" w:rsidP="00233DDC">
      <w:pPr>
        <w:jc w:val="both"/>
        <w:rPr>
          <w:rFonts w:ascii="Arial" w:hAnsi="Arial" w:cs="Arial"/>
          <w:bCs/>
          <w:sz w:val="22"/>
          <w:szCs w:val="22"/>
        </w:rPr>
      </w:pPr>
      <w:r>
        <w:rPr>
          <w:rFonts w:ascii="Arial" w:hAnsi="Arial" w:cs="Arial"/>
          <w:bCs/>
          <w:sz w:val="22"/>
          <w:szCs w:val="22"/>
        </w:rPr>
        <w:t>Mr. Fugate reported that he reviewed the existing lease with Silver Airways and stated that the lease allows for termination of the lease if the tenant is beyond thirty (30) days past due.</w:t>
      </w:r>
    </w:p>
    <w:p w14:paraId="0BC66FEE" w14:textId="77777777" w:rsidR="0090398C" w:rsidRDefault="0090398C" w:rsidP="00233DDC">
      <w:pPr>
        <w:jc w:val="both"/>
        <w:rPr>
          <w:rFonts w:ascii="Arial" w:hAnsi="Arial" w:cs="Arial"/>
          <w:bCs/>
          <w:sz w:val="22"/>
          <w:szCs w:val="22"/>
        </w:rPr>
      </w:pPr>
    </w:p>
    <w:p w14:paraId="37904D09" w14:textId="4D73973E" w:rsidR="0090398C" w:rsidRPr="0090398C" w:rsidRDefault="0090398C" w:rsidP="00233DDC">
      <w:pPr>
        <w:jc w:val="both"/>
        <w:rPr>
          <w:rFonts w:ascii="Arial" w:hAnsi="Arial" w:cs="Arial"/>
          <w:bCs/>
          <w:sz w:val="22"/>
          <w:szCs w:val="22"/>
        </w:rPr>
      </w:pPr>
      <w:r>
        <w:rPr>
          <w:rFonts w:ascii="Arial" w:hAnsi="Arial" w:cs="Arial"/>
          <w:bCs/>
          <w:sz w:val="22"/>
          <w:szCs w:val="22"/>
        </w:rPr>
        <w:t>Mr. Penksa reported that after the last Board meeting, he advised Silver Airways of the Board’s decision to issue Notice to Cure and that Silver followed up by p</w:t>
      </w:r>
      <w:r w:rsidR="00002F18">
        <w:rPr>
          <w:rFonts w:ascii="Arial" w:hAnsi="Arial" w:cs="Arial"/>
          <w:bCs/>
          <w:sz w:val="22"/>
          <w:szCs w:val="22"/>
        </w:rPr>
        <w:t>aying rent.</w:t>
      </w:r>
    </w:p>
    <w:p w14:paraId="13F35F56" w14:textId="77777777" w:rsidR="00F80942" w:rsidRPr="00DE4A12" w:rsidRDefault="00F80942" w:rsidP="00233DDC">
      <w:pPr>
        <w:jc w:val="both"/>
        <w:rPr>
          <w:rFonts w:ascii="Arial" w:hAnsi="Arial" w:cs="Arial"/>
          <w:b/>
          <w:color w:val="FF0000"/>
          <w:sz w:val="16"/>
          <w:szCs w:val="16"/>
          <w:u w:val="single"/>
        </w:rPr>
      </w:pPr>
    </w:p>
    <w:p w14:paraId="7BE44BFD" w14:textId="1F94B174" w:rsidR="00F80942" w:rsidRPr="00002F18" w:rsidRDefault="00F80942" w:rsidP="00233DDC">
      <w:pPr>
        <w:jc w:val="both"/>
        <w:rPr>
          <w:rFonts w:ascii="Arial" w:hAnsi="Arial" w:cs="Arial"/>
          <w:bCs/>
          <w:i/>
          <w:iCs/>
          <w:sz w:val="22"/>
          <w:szCs w:val="22"/>
          <w:u w:val="single"/>
        </w:rPr>
      </w:pPr>
      <w:r w:rsidRPr="00002F18">
        <w:rPr>
          <w:rFonts w:ascii="Arial" w:hAnsi="Arial" w:cs="Arial"/>
          <w:bCs/>
          <w:i/>
          <w:iCs/>
          <w:sz w:val="22"/>
          <w:szCs w:val="22"/>
          <w:u w:val="single"/>
        </w:rPr>
        <w:t>Gum Root Park Property Management MOU</w:t>
      </w:r>
    </w:p>
    <w:p w14:paraId="10B85540" w14:textId="435D8FD0" w:rsidR="00F80942" w:rsidRDefault="00F80942" w:rsidP="00233DDC">
      <w:pPr>
        <w:jc w:val="both"/>
        <w:rPr>
          <w:rFonts w:ascii="Arial" w:hAnsi="Arial" w:cs="Arial"/>
          <w:bCs/>
          <w:sz w:val="22"/>
          <w:szCs w:val="22"/>
        </w:rPr>
      </w:pPr>
      <w:r w:rsidRPr="00002F18">
        <w:rPr>
          <w:rFonts w:ascii="Arial" w:hAnsi="Arial" w:cs="Arial"/>
          <w:bCs/>
          <w:sz w:val="22"/>
          <w:szCs w:val="22"/>
        </w:rPr>
        <w:t xml:space="preserve">Mr. Penksa reported </w:t>
      </w:r>
      <w:r w:rsidR="00F20423" w:rsidRPr="00002F18">
        <w:rPr>
          <w:rFonts w:ascii="Arial" w:hAnsi="Arial" w:cs="Arial"/>
          <w:bCs/>
          <w:sz w:val="22"/>
          <w:szCs w:val="22"/>
        </w:rPr>
        <w:t>that the City</w:t>
      </w:r>
      <w:r w:rsidR="00002F18" w:rsidRPr="00002F18">
        <w:rPr>
          <w:rFonts w:ascii="Arial" w:hAnsi="Arial" w:cs="Arial"/>
          <w:bCs/>
          <w:sz w:val="22"/>
          <w:szCs w:val="22"/>
        </w:rPr>
        <w:t xml:space="preserve">’s </w:t>
      </w:r>
      <w:r w:rsidR="00F20423" w:rsidRPr="00002F18">
        <w:rPr>
          <w:rFonts w:ascii="Arial" w:hAnsi="Arial" w:cs="Arial"/>
          <w:bCs/>
          <w:sz w:val="22"/>
          <w:szCs w:val="22"/>
        </w:rPr>
        <w:t>timber clearing effort southwest of the Waldo Road and NE 39</w:t>
      </w:r>
      <w:r w:rsidR="00F20423" w:rsidRPr="00002F18">
        <w:rPr>
          <w:rFonts w:ascii="Arial" w:hAnsi="Arial" w:cs="Arial"/>
          <w:bCs/>
          <w:sz w:val="22"/>
          <w:szCs w:val="22"/>
          <w:vertAlign w:val="superscript"/>
        </w:rPr>
        <w:t>th</w:t>
      </w:r>
      <w:r w:rsidR="00F20423" w:rsidRPr="00002F18">
        <w:rPr>
          <w:rFonts w:ascii="Arial" w:hAnsi="Arial" w:cs="Arial"/>
          <w:bCs/>
          <w:sz w:val="22"/>
          <w:szCs w:val="22"/>
        </w:rPr>
        <w:t xml:space="preserve"> Avenue intersection</w:t>
      </w:r>
      <w:r w:rsidR="00002F18" w:rsidRPr="00002F18">
        <w:rPr>
          <w:rFonts w:ascii="Arial" w:hAnsi="Arial" w:cs="Arial"/>
          <w:bCs/>
          <w:sz w:val="22"/>
          <w:szCs w:val="22"/>
        </w:rPr>
        <w:t xml:space="preserve"> has temporarily stalled as GRU is unable to accept wood chips until January 12</w:t>
      </w:r>
      <w:r w:rsidR="00002F18" w:rsidRPr="00002F18">
        <w:rPr>
          <w:rFonts w:ascii="Arial" w:hAnsi="Arial" w:cs="Arial"/>
          <w:bCs/>
          <w:sz w:val="22"/>
          <w:szCs w:val="22"/>
          <w:vertAlign w:val="superscript"/>
        </w:rPr>
        <w:t>th</w:t>
      </w:r>
      <w:r w:rsidR="00002F18" w:rsidRPr="00002F18">
        <w:rPr>
          <w:rFonts w:ascii="Arial" w:hAnsi="Arial" w:cs="Arial"/>
          <w:bCs/>
          <w:sz w:val="22"/>
          <w:szCs w:val="22"/>
        </w:rPr>
        <w:t>.  He indicated that obstructions on the East Gainesville Development Partners</w:t>
      </w:r>
      <w:r w:rsidR="00002F18">
        <w:rPr>
          <w:rFonts w:ascii="Arial" w:hAnsi="Arial" w:cs="Arial"/>
          <w:bCs/>
          <w:sz w:val="22"/>
          <w:szCs w:val="22"/>
        </w:rPr>
        <w:t xml:space="preserve"> (EGDP)</w:t>
      </w:r>
      <w:r w:rsidR="00002F18" w:rsidRPr="00002F18">
        <w:rPr>
          <w:rFonts w:ascii="Arial" w:hAnsi="Arial" w:cs="Arial"/>
          <w:bCs/>
          <w:sz w:val="22"/>
          <w:szCs w:val="22"/>
        </w:rPr>
        <w:t xml:space="preserve"> property adjacent to the airport still </w:t>
      </w:r>
      <w:r w:rsidR="00456AD4" w:rsidRPr="00002F18">
        <w:rPr>
          <w:rFonts w:ascii="Arial" w:hAnsi="Arial" w:cs="Arial"/>
          <w:bCs/>
          <w:sz w:val="22"/>
          <w:szCs w:val="22"/>
        </w:rPr>
        <w:t>need</w:t>
      </w:r>
      <w:r w:rsidR="00002F18" w:rsidRPr="00002F18">
        <w:rPr>
          <w:rFonts w:ascii="Arial" w:hAnsi="Arial" w:cs="Arial"/>
          <w:bCs/>
          <w:sz w:val="22"/>
          <w:szCs w:val="22"/>
        </w:rPr>
        <w:t xml:space="preserve"> to be resolved; the matter has been raised to City Code Enforcement.</w:t>
      </w:r>
      <w:r w:rsidR="00002F18">
        <w:rPr>
          <w:rFonts w:ascii="Arial" w:hAnsi="Arial" w:cs="Arial"/>
          <w:bCs/>
          <w:sz w:val="22"/>
          <w:szCs w:val="22"/>
        </w:rPr>
        <w:t xml:space="preserve">  He stated that he has broached the subject of purchasing some </w:t>
      </w:r>
      <w:r w:rsidR="00376CB6">
        <w:rPr>
          <w:rFonts w:ascii="Arial" w:hAnsi="Arial" w:cs="Arial"/>
          <w:bCs/>
          <w:sz w:val="22"/>
          <w:szCs w:val="22"/>
        </w:rPr>
        <w:t>areas of</w:t>
      </w:r>
      <w:r w:rsidR="00002F18">
        <w:rPr>
          <w:rFonts w:ascii="Arial" w:hAnsi="Arial" w:cs="Arial"/>
          <w:bCs/>
          <w:sz w:val="22"/>
          <w:szCs w:val="22"/>
        </w:rPr>
        <w:t xml:space="preserve"> EGDP property, under the Runway </w:t>
      </w:r>
      <w:r w:rsidR="00376CB6">
        <w:rPr>
          <w:rFonts w:ascii="Arial" w:hAnsi="Arial" w:cs="Arial"/>
          <w:bCs/>
          <w:sz w:val="22"/>
          <w:szCs w:val="22"/>
        </w:rPr>
        <w:t>29 departure and Runway 11 approach</w:t>
      </w:r>
      <w:r w:rsidR="00002F18">
        <w:rPr>
          <w:rFonts w:ascii="Arial" w:hAnsi="Arial" w:cs="Arial"/>
          <w:bCs/>
          <w:sz w:val="22"/>
          <w:szCs w:val="22"/>
        </w:rPr>
        <w:t>, with</w:t>
      </w:r>
      <w:r w:rsidR="00EC02C0">
        <w:rPr>
          <w:rFonts w:ascii="Arial" w:hAnsi="Arial" w:cs="Arial"/>
          <w:bCs/>
          <w:sz w:val="22"/>
          <w:szCs w:val="22"/>
        </w:rPr>
        <w:t xml:space="preserve"> some of the</w:t>
      </w:r>
      <w:r w:rsidR="00002F18">
        <w:rPr>
          <w:rFonts w:ascii="Arial" w:hAnsi="Arial" w:cs="Arial"/>
          <w:bCs/>
          <w:sz w:val="22"/>
          <w:szCs w:val="22"/>
        </w:rPr>
        <w:t xml:space="preserve"> City Commissioners.</w:t>
      </w:r>
    </w:p>
    <w:p w14:paraId="0CD47095" w14:textId="77777777" w:rsidR="00002F18" w:rsidRPr="00DE4A12" w:rsidRDefault="00002F18" w:rsidP="00233DDC">
      <w:pPr>
        <w:jc w:val="both"/>
        <w:rPr>
          <w:rFonts w:ascii="Arial" w:hAnsi="Arial" w:cs="Arial"/>
          <w:bCs/>
          <w:sz w:val="16"/>
          <w:szCs w:val="16"/>
        </w:rPr>
      </w:pPr>
    </w:p>
    <w:p w14:paraId="228ED08D" w14:textId="1BCE0E1E" w:rsidR="00002F18" w:rsidRDefault="00002F18" w:rsidP="00233DDC">
      <w:pPr>
        <w:jc w:val="both"/>
        <w:rPr>
          <w:rFonts w:ascii="Arial" w:hAnsi="Arial" w:cs="Arial"/>
          <w:bCs/>
          <w:sz w:val="22"/>
          <w:szCs w:val="22"/>
        </w:rPr>
      </w:pPr>
      <w:r>
        <w:rPr>
          <w:rFonts w:ascii="Arial" w:hAnsi="Arial" w:cs="Arial"/>
          <w:bCs/>
          <w:sz w:val="22"/>
          <w:szCs w:val="22"/>
        </w:rPr>
        <w:t xml:space="preserve">Mr. Eddleton recommended </w:t>
      </w:r>
      <w:r w:rsidR="00376CB6">
        <w:rPr>
          <w:rFonts w:ascii="Arial" w:hAnsi="Arial" w:cs="Arial"/>
          <w:bCs/>
          <w:sz w:val="22"/>
          <w:szCs w:val="22"/>
        </w:rPr>
        <w:t>moving forward with City Code Enforcement for an immediate short-term solution to force tree removal.</w:t>
      </w:r>
    </w:p>
    <w:p w14:paraId="4A8139DD" w14:textId="77777777" w:rsidR="00376CB6" w:rsidRPr="00A77633" w:rsidRDefault="00376CB6" w:rsidP="00233DDC">
      <w:pPr>
        <w:jc w:val="both"/>
        <w:rPr>
          <w:rFonts w:ascii="Arial" w:hAnsi="Arial" w:cs="Arial"/>
          <w:bCs/>
          <w:sz w:val="16"/>
          <w:szCs w:val="16"/>
        </w:rPr>
      </w:pPr>
    </w:p>
    <w:p w14:paraId="3C0E0B90" w14:textId="4B004454" w:rsidR="00376CB6" w:rsidRDefault="00376CB6" w:rsidP="00233DDC">
      <w:pPr>
        <w:jc w:val="both"/>
        <w:rPr>
          <w:rFonts w:ascii="Arial" w:hAnsi="Arial" w:cs="Arial"/>
          <w:bCs/>
          <w:sz w:val="22"/>
          <w:szCs w:val="22"/>
        </w:rPr>
      </w:pPr>
      <w:r>
        <w:rPr>
          <w:rFonts w:ascii="Arial" w:hAnsi="Arial" w:cs="Arial"/>
          <w:bCs/>
          <w:sz w:val="22"/>
          <w:szCs w:val="22"/>
        </w:rPr>
        <w:t>Mr. Chase stated that this is an important issue.</w:t>
      </w:r>
    </w:p>
    <w:p w14:paraId="0B41EA28" w14:textId="77777777" w:rsidR="00376CB6" w:rsidRPr="00A77633" w:rsidRDefault="00376CB6" w:rsidP="00233DDC">
      <w:pPr>
        <w:jc w:val="both"/>
        <w:rPr>
          <w:rFonts w:ascii="Arial" w:hAnsi="Arial" w:cs="Arial"/>
          <w:bCs/>
          <w:sz w:val="16"/>
          <w:szCs w:val="16"/>
        </w:rPr>
      </w:pPr>
    </w:p>
    <w:p w14:paraId="4EC09725" w14:textId="37341CBF" w:rsidR="00376CB6" w:rsidRDefault="00376CB6" w:rsidP="00233DDC">
      <w:pPr>
        <w:jc w:val="both"/>
        <w:rPr>
          <w:rFonts w:ascii="Arial" w:hAnsi="Arial" w:cs="Arial"/>
          <w:bCs/>
          <w:sz w:val="22"/>
          <w:szCs w:val="22"/>
        </w:rPr>
      </w:pPr>
      <w:r>
        <w:rPr>
          <w:rFonts w:ascii="Arial" w:hAnsi="Arial" w:cs="Arial"/>
          <w:bCs/>
          <w:sz w:val="22"/>
          <w:szCs w:val="22"/>
        </w:rPr>
        <w:t xml:space="preserve">A brief discussion ensued regarding eminent domain rights of GACRAA </w:t>
      </w:r>
      <w:proofErr w:type="gramStart"/>
      <w:r>
        <w:rPr>
          <w:rFonts w:ascii="Arial" w:hAnsi="Arial" w:cs="Arial"/>
          <w:bCs/>
          <w:sz w:val="22"/>
          <w:szCs w:val="22"/>
        </w:rPr>
        <w:t>in regard to</w:t>
      </w:r>
      <w:proofErr w:type="gramEnd"/>
      <w:r>
        <w:rPr>
          <w:rFonts w:ascii="Arial" w:hAnsi="Arial" w:cs="Arial"/>
          <w:bCs/>
          <w:sz w:val="22"/>
          <w:szCs w:val="22"/>
        </w:rPr>
        <w:t xml:space="preserve"> acquiring portions of EGDP property.  </w:t>
      </w:r>
      <w:r w:rsidR="00757F2A">
        <w:rPr>
          <w:rFonts w:ascii="Arial" w:hAnsi="Arial" w:cs="Arial"/>
          <w:bCs/>
          <w:sz w:val="22"/>
          <w:szCs w:val="22"/>
        </w:rPr>
        <w:t xml:space="preserve">It was </w:t>
      </w:r>
      <w:r w:rsidR="001E2E71">
        <w:rPr>
          <w:rFonts w:ascii="Arial" w:hAnsi="Arial" w:cs="Arial"/>
          <w:bCs/>
          <w:sz w:val="22"/>
          <w:szCs w:val="22"/>
        </w:rPr>
        <w:t xml:space="preserve">the </w:t>
      </w:r>
      <w:proofErr w:type="gramStart"/>
      <w:r w:rsidR="00757F2A">
        <w:rPr>
          <w:rFonts w:ascii="Arial" w:hAnsi="Arial" w:cs="Arial"/>
          <w:bCs/>
          <w:sz w:val="22"/>
          <w:szCs w:val="22"/>
        </w:rPr>
        <w:t>general consensus</w:t>
      </w:r>
      <w:proofErr w:type="gramEnd"/>
      <w:r w:rsidR="00757F2A">
        <w:rPr>
          <w:rFonts w:ascii="Arial" w:hAnsi="Arial" w:cs="Arial"/>
          <w:bCs/>
          <w:sz w:val="22"/>
          <w:szCs w:val="22"/>
        </w:rPr>
        <w:t xml:space="preserve"> that Code Enforcement is preferred at this time.</w:t>
      </w:r>
    </w:p>
    <w:p w14:paraId="1A01360B" w14:textId="77777777" w:rsidR="006A76E5" w:rsidRPr="000207B8" w:rsidRDefault="006A76E5" w:rsidP="0070391F">
      <w:pPr>
        <w:jc w:val="both"/>
        <w:rPr>
          <w:rFonts w:ascii="Arial" w:hAnsi="Arial" w:cs="Arial"/>
          <w:i/>
          <w:color w:val="FF0000"/>
          <w:sz w:val="22"/>
          <w:szCs w:val="22"/>
          <w:u w:val="single"/>
        </w:rPr>
      </w:pPr>
    </w:p>
    <w:p w14:paraId="3BA7D6DB" w14:textId="16F396BA" w:rsidR="00456AB5" w:rsidRPr="001E2E71" w:rsidRDefault="00456AB5" w:rsidP="0070391F">
      <w:pPr>
        <w:jc w:val="both"/>
        <w:rPr>
          <w:rFonts w:ascii="Arial" w:hAnsi="Arial" w:cs="Arial"/>
          <w:i/>
          <w:sz w:val="22"/>
          <w:szCs w:val="22"/>
          <w:u w:val="single"/>
        </w:rPr>
      </w:pPr>
      <w:r w:rsidRPr="001E2E71">
        <w:rPr>
          <w:rFonts w:ascii="Arial" w:hAnsi="Arial" w:cs="Arial"/>
          <w:i/>
          <w:sz w:val="22"/>
          <w:szCs w:val="22"/>
          <w:u w:val="single"/>
        </w:rPr>
        <w:t>North Corporate Hangar Project</w:t>
      </w:r>
    </w:p>
    <w:p w14:paraId="427A7818" w14:textId="4D5426F0" w:rsidR="00456AB5" w:rsidRPr="001E2E71" w:rsidRDefault="00BC5246" w:rsidP="0070391F">
      <w:pPr>
        <w:jc w:val="both"/>
        <w:rPr>
          <w:rFonts w:ascii="Arial" w:hAnsi="Arial" w:cs="Arial"/>
          <w:iCs/>
          <w:sz w:val="22"/>
          <w:szCs w:val="22"/>
        </w:rPr>
      </w:pPr>
      <w:r w:rsidRPr="001E2E71">
        <w:rPr>
          <w:rFonts w:ascii="Arial" w:hAnsi="Arial" w:cs="Arial"/>
          <w:iCs/>
          <w:sz w:val="22"/>
          <w:szCs w:val="22"/>
        </w:rPr>
        <w:t>Mr. Penksa reported</w:t>
      </w:r>
      <w:r w:rsidR="00F93292" w:rsidRPr="001E2E71">
        <w:rPr>
          <w:rFonts w:ascii="Arial" w:hAnsi="Arial" w:cs="Arial"/>
          <w:iCs/>
          <w:sz w:val="22"/>
          <w:szCs w:val="22"/>
        </w:rPr>
        <w:t xml:space="preserve"> that</w:t>
      </w:r>
      <w:r w:rsidRPr="001E2E71">
        <w:rPr>
          <w:rFonts w:ascii="Arial" w:hAnsi="Arial" w:cs="Arial"/>
          <w:iCs/>
          <w:sz w:val="22"/>
          <w:szCs w:val="22"/>
        </w:rPr>
        <w:t xml:space="preserve"> </w:t>
      </w:r>
      <w:r w:rsidR="001E2E71" w:rsidRPr="001E2E71">
        <w:rPr>
          <w:rFonts w:ascii="Arial" w:hAnsi="Arial" w:cs="Arial"/>
          <w:iCs/>
          <w:sz w:val="22"/>
          <w:szCs w:val="22"/>
        </w:rPr>
        <w:t>perhaps the Board will act as the DRB on this project during the January Board meeting.</w:t>
      </w:r>
      <w:r w:rsidR="00EF344A" w:rsidRPr="001E2E71">
        <w:rPr>
          <w:rFonts w:ascii="Arial" w:hAnsi="Arial" w:cs="Arial"/>
          <w:iCs/>
          <w:sz w:val="22"/>
          <w:szCs w:val="22"/>
        </w:rPr>
        <w:t xml:space="preserve">  </w:t>
      </w:r>
      <w:r w:rsidR="001E2E71">
        <w:rPr>
          <w:rFonts w:ascii="Arial" w:hAnsi="Arial" w:cs="Arial"/>
          <w:iCs/>
          <w:sz w:val="22"/>
          <w:szCs w:val="22"/>
        </w:rPr>
        <w:t>He stated that the SJRWMD permit has been issued.</w:t>
      </w:r>
    </w:p>
    <w:p w14:paraId="2961DC2E" w14:textId="77777777" w:rsidR="00456AB5" w:rsidRPr="00DE4A12" w:rsidRDefault="00456AB5" w:rsidP="0070391F">
      <w:pPr>
        <w:jc w:val="both"/>
        <w:rPr>
          <w:rFonts w:ascii="Arial" w:hAnsi="Arial" w:cs="Arial"/>
          <w:iCs/>
          <w:sz w:val="18"/>
          <w:szCs w:val="18"/>
        </w:rPr>
      </w:pPr>
    </w:p>
    <w:p w14:paraId="07CAF2D0" w14:textId="77777777" w:rsidR="00EF344A" w:rsidRPr="001E2E71" w:rsidRDefault="00EF344A" w:rsidP="0070391F">
      <w:pPr>
        <w:jc w:val="both"/>
        <w:rPr>
          <w:rFonts w:ascii="Arial" w:hAnsi="Arial" w:cs="Arial"/>
          <w:i/>
          <w:sz w:val="22"/>
          <w:szCs w:val="22"/>
          <w:u w:val="single"/>
        </w:rPr>
      </w:pPr>
      <w:r w:rsidRPr="001E2E71">
        <w:rPr>
          <w:rFonts w:ascii="Arial" w:hAnsi="Arial" w:cs="Arial"/>
          <w:i/>
          <w:sz w:val="22"/>
          <w:szCs w:val="22"/>
          <w:u w:val="single"/>
        </w:rPr>
        <w:t>GA Apron Selective Strengthening and Rehabilitation Project</w:t>
      </w:r>
    </w:p>
    <w:p w14:paraId="0FD1BCC1" w14:textId="1F33B31A" w:rsidR="00EF344A" w:rsidRPr="001E2E71" w:rsidRDefault="00EF344A" w:rsidP="0070391F">
      <w:pPr>
        <w:jc w:val="both"/>
        <w:rPr>
          <w:rFonts w:ascii="Arial" w:hAnsi="Arial" w:cs="Arial"/>
          <w:iCs/>
          <w:sz w:val="22"/>
          <w:szCs w:val="22"/>
        </w:rPr>
      </w:pPr>
      <w:r w:rsidRPr="001E2E71">
        <w:rPr>
          <w:rFonts w:ascii="Arial" w:hAnsi="Arial" w:cs="Arial"/>
          <w:iCs/>
          <w:sz w:val="22"/>
          <w:szCs w:val="22"/>
        </w:rPr>
        <w:t>Mr. Penksa displayed photos of the areas where paving has been completed</w:t>
      </w:r>
      <w:r w:rsidR="001E2E71" w:rsidRPr="001E2E71">
        <w:rPr>
          <w:rFonts w:ascii="Arial" w:hAnsi="Arial" w:cs="Arial"/>
          <w:iCs/>
          <w:sz w:val="22"/>
          <w:szCs w:val="22"/>
        </w:rPr>
        <w:t xml:space="preserve">, </w:t>
      </w:r>
      <w:proofErr w:type="gramStart"/>
      <w:r w:rsidR="001E2E71" w:rsidRPr="001E2E71">
        <w:rPr>
          <w:rFonts w:ascii="Arial" w:hAnsi="Arial" w:cs="Arial"/>
          <w:iCs/>
          <w:sz w:val="22"/>
          <w:szCs w:val="22"/>
        </w:rPr>
        <w:t>1.E.N.,</w:t>
      </w:r>
      <w:r w:rsidRPr="001E2E71">
        <w:rPr>
          <w:rFonts w:ascii="Arial" w:hAnsi="Arial" w:cs="Arial"/>
          <w:iCs/>
          <w:sz w:val="22"/>
          <w:szCs w:val="22"/>
        </w:rPr>
        <w:t>and</w:t>
      </w:r>
      <w:proofErr w:type="gramEnd"/>
      <w:r w:rsidRPr="001E2E71">
        <w:rPr>
          <w:rFonts w:ascii="Arial" w:hAnsi="Arial" w:cs="Arial"/>
          <w:iCs/>
          <w:sz w:val="22"/>
          <w:szCs w:val="22"/>
        </w:rPr>
        <w:t xml:space="preserve"> pointed out the areas w</w:t>
      </w:r>
      <w:r w:rsidR="00F159CA" w:rsidRPr="001E2E71">
        <w:rPr>
          <w:rFonts w:ascii="Arial" w:hAnsi="Arial" w:cs="Arial"/>
          <w:iCs/>
          <w:sz w:val="22"/>
          <w:szCs w:val="22"/>
        </w:rPr>
        <w:t>h</w:t>
      </w:r>
      <w:r w:rsidRPr="001E2E71">
        <w:rPr>
          <w:rFonts w:ascii="Arial" w:hAnsi="Arial" w:cs="Arial"/>
          <w:iCs/>
          <w:sz w:val="22"/>
          <w:szCs w:val="22"/>
        </w:rPr>
        <w:t>ere work is underway</w:t>
      </w:r>
      <w:r w:rsidR="001E2E71" w:rsidRPr="001E2E71">
        <w:rPr>
          <w:rFonts w:ascii="Arial" w:hAnsi="Arial" w:cs="Arial"/>
          <w:iCs/>
          <w:sz w:val="22"/>
          <w:szCs w:val="22"/>
        </w:rPr>
        <w:t xml:space="preserve"> in Phase 2D</w:t>
      </w:r>
      <w:r w:rsidRPr="001E2E71">
        <w:rPr>
          <w:rFonts w:ascii="Arial" w:hAnsi="Arial" w:cs="Arial"/>
          <w:iCs/>
          <w:sz w:val="22"/>
          <w:szCs w:val="22"/>
        </w:rPr>
        <w:t xml:space="preserve"> and those that will be paved in the next phase of the project. </w:t>
      </w:r>
      <w:r w:rsidR="001E2E71">
        <w:rPr>
          <w:rFonts w:ascii="Arial" w:hAnsi="Arial" w:cs="Arial"/>
          <w:iCs/>
          <w:sz w:val="22"/>
          <w:szCs w:val="22"/>
        </w:rPr>
        <w:t>He reported that new tie downs have been installed and markings painted.</w:t>
      </w:r>
    </w:p>
    <w:p w14:paraId="7C42EB83" w14:textId="77777777" w:rsidR="00EF344A" w:rsidRPr="00DE4A12" w:rsidRDefault="00EF344A" w:rsidP="0070391F">
      <w:pPr>
        <w:jc w:val="both"/>
        <w:rPr>
          <w:rFonts w:ascii="Arial" w:hAnsi="Arial" w:cs="Arial"/>
          <w:i/>
          <w:sz w:val="16"/>
          <w:szCs w:val="16"/>
          <w:u w:val="single"/>
        </w:rPr>
      </w:pPr>
    </w:p>
    <w:p w14:paraId="7F64D7BF" w14:textId="30EA58EA" w:rsidR="005655FF" w:rsidRPr="0008746E" w:rsidRDefault="005655FF" w:rsidP="0070391F">
      <w:pPr>
        <w:jc w:val="both"/>
        <w:rPr>
          <w:rFonts w:ascii="Arial" w:hAnsi="Arial" w:cs="Arial"/>
          <w:i/>
          <w:sz w:val="22"/>
          <w:szCs w:val="22"/>
          <w:u w:val="single"/>
        </w:rPr>
      </w:pPr>
      <w:r w:rsidRPr="0008746E">
        <w:rPr>
          <w:rFonts w:ascii="Arial" w:hAnsi="Arial" w:cs="Arial"/>
          <w:i/>
          <w:sz w:val="22"/>
          <w:szCs w:val="22"/>
          <w:u w:val="single"/>
        </w:rPr>
        <w:t>Taxiway A Rehab and Reconfiguration, Taxiway E Extension/Connector</w:t>
      </w:r>
    </w:p>
    <w:p w14:paraId="4141DEAF" w14:textId="606735F7" w:rsidR="008A7D51" w:rsidRPr="0008746E" w:rsidRDefault="005655FF" w:rsidP="001E2E71">
      <w:pPr>
        <w:jc w:val="both"/>
        <w:rPr>
          <w:rFonts w:ascii="Arial" w:hAnsi="Arial" w:cs="Arial"/>
          <w:sz w:val="22"/>
          <w:szCs w:val="22"/>
        </w:rPr>
      </w:pPr>
      <w:r w:rsidRPr="0008746E">
        <w:rPr>
          <w:rFonts w:ascii="Arial" w:hAnsi="Arial" w:cs="Arial"/>
          <w:iCs/>
          <w:sz w:val="22"/>
          <w:szCs w:val="22"/>
        </w:rPr>
        <w:t>Mr. Penksa displayed photos of the Taxiway A areas</w:t>
      </w:r>
      <w:r w:rsidR="00B57DBF" w:rsidRPr="0008746E">
        <w:rPr>
          <w:rFonts w:ascii="Arial" w:hAnsi="Arial" w:cs="Arial"/>
          <w:iCs/>
          <w:sz w:val="22"/>
          <w:szCs w:val="22"/>
        </w:rPr>
        <w:t xml:space="preserve"> </w:t>
      </w:r>
      <w:r w:rsidRPr="0008746E">
        <w:rPr>
          <w:rFonts w:ascii="Arial" w:hAnsi="Arial" w:cs="Arial"/>
          <w:iCs/>
          <w:sz w:val="22"/>
          <w:szCs w:val="22"/>
        </w:rPr>
        <w:t xml:space="preserve">under construction. </w:t>
      </w:r>
      <w:r w:rsidR="00B57DBF" w:rsidRPr="0008746E">
        <w:rPr>
          <w:rFonts w:ascii="Arial" w:hAnsi="Arial" w:cs="Arial"/>
          <w:iCs/>
          <w:sz w:val="22"/>
          <w:szCs w:val="22"/>
        </w:rPr>
        <w:t xml:space="preserve"> </w:t>
      </w:r>
      <w:r w:rsidR="001E2E71" w:rsidRPr="0008746E">
        <w:rPr>
          <w:rFonts w:ascii="Arial" w:hAnsi="Arial" w:cs="Arial"/>
          <w:iCs/>
          <w:sz w:val="22"/>
          <w:szCs w:val="22"/>
        </w:rPr>
        <w:t xml:space="preserve">He reported that the FAA scheduled an ILS flight </w:t>
      </w:r>
      <w:r w:rsidR="00EC02C0">
        <w:rPr>
          <w:rFonts w:ascii="Arial" w:hAnsi="Arial" w:cs="Arial"/>
          <w:iCs/>
          <w:sz w:val="22"/>
          <w:szCs w:val="22"/>
        </w:rPr>
        <w:t xml:space="preserve">check </w:t>
      </w:r>
      <w:r w:rsidR="001E2E71" w:rsidRPr="0008746E">
        <w:rPr>
          <w:rFonts w:ascii="Arial" w:hAnsi="Arial" w:cs="Arial"/>
          <w:iCs/>
          <w:sz w:val="22"/>
          <w:szCs w:val="22"/>
        </w:rPr>
        <w:t>for 12/12/23</w:t>
      </w:r>
      <w:r w:rsidR="00EC02C0">
        <w:rPr>
          <w:rFonts w:ascii="Arial" w:hAnsi="Arial" w:cs="Arial"/>
          <w:iCs/>
          <w:sz w:val="22"/>
          <w:szCs w:val="22"/>
        </w:rPr>
        <w:t>.  A</w:t>
      </w:r>
      <w:r w:rsidR="001E2E71" w:rsidRPr="0008746E">
        <w:rPr>
          <w:rFonts w:ascii="Arial" w:hAnsi="Arial" w:cs="Arial"/>
          <w:iCs/>
          <w:sz w:val="22"/>
          <w:szCs w:val="22"/>
        </w:rPr>
        <w:t xml:space="preserve"> circuit board needed replacement and the </w:t>
      </w:r>
      <w:r w:rsidR="00EC02C0">
        <w:rPr>
          <w:rFonts w:ascii="Arial" w:hAnsi="Arial" w:cs="Arial"/>
          <w:iCs/>
          <w:sz w:val="22"/>
          <w:szCs w:val="22"/>
        </w:rPr>
        <w:t>ILS activation</w:t>
      </w:r>
      <w:r w:rsidR="001E2E71" w:rsidRPr="0008746E">
        <w:rPr>
          <w:rFonts w:ascii="Arial" w:hAnsi="Arial" w:cs="Arial"/>
          <w:iCs/>
          <w:sz w:val="22"/>
          <w:szCs w:val="22"/>
        </w:rPr>
        <w:t xml:space="preserve"> is now scheduled for 12</w:t>
      </w:r>
      <w:r w:rsidR="0008746E" w:rsidRPr="0008746E">
        <w:rPr>
          <w:rFonts w:ascii="Arial" w:hAnsi="Arial" w:cs="Arial"/>
          <w:iCs/>
          <w:sz w:val="22"/>
          <w:szCs w:val="22"/>
        </w:rPr>
        <w:t>/18/23</w:t>
      </w:r>
      <w:r w:rsidR="008A7D51" w:rsidRPr="0008746E">
        <w:rPr>
          <w:rFonts w:ascii="Arial" w:hAnsi="Arial" w:cs="Arial"/>
          <w:sz w:val="22"/>
          <w:szCs w:val="22"/>
        </w:rPr>
        <w:t>.</w:t>
      </w:r>
      <w:r w:rsidR="0008746E" w:rsidRPr="0008746E">
        <w:rPr>
          <w:rFonts w:ascii="Arial" w:hAnsi="Arial" w:cs="Arial"/>
          <w:sz w:val="22"/>
          <w:szCs w:val="22"/>
        </w:rPr>
        <w:t xml:space="preserve">  He reported that all grading and sodding and installation of taxiway edge lights have been completed within the ILS critical area.  He indicated that restoration of the full length of Runway 11-29 will </w:t>
      </w:r>
      <w:r w:rsidR="00EC02C0">
        <w:rPr>
          <w:rFonts w:ascii="Arial" w:hAnsi="Arial" w:cs="Arial"/>
          <w:sz w:val="22"/>
          <w:szCs w:val="22"/>
        </w:rPr>
        <w:t xml:space="preserve">be coordinated </w:t>
      </w:r>
      <w:r w:rsidR="0008746E" w:rsidRPr="0008746E">
        <w:rPr>
          <w:rFonts w:ascii="Arial" w:hAnsi="Arial" w:cs="Arial"/>
          <w:sz w:val="22"/>
          <w:szCs w:val="22"/>
        </w:rPr>
        <w:t>as soon as the second lift of paving can be completed within Phase 5C.</w:t>
      </w:r>
    </w:p>
    <w:p w14:paraId="6812F514" w14:textId="77777777" w:rsidR="008A7D51" w:rsidRPr="00DE4A12" w:rsidRDefault="008A7D51" w:rsidP="0070391F">
      <w:pPr>
        <w:ind w:right="-90"/>
        <w:jc w:val="both"/>
        <w:rPr>
          <w:rFonts w:ascii="Arial" w:hAnsi="Arial" w:cs="Arial"/>
          <w:sz w:val="16"/>
          <w:szCs w:val="16"/>
        </w:rPr>
      </w:pPr>
    </w:p>
    <w:p w14:paraId="4577391E" w14:textId="52C9C639" w:rsidR="00DE4A12" w:rsidRPr="00DE4A12" w:rsidRDefault="00DE4A12" w:rsidP="0070391F">
      <w:pPr>
        <w:ind w:right="-90"/>
        <w:jc w:val="both"/>
        <w:rPr>
          <w:rFonts w:ascii="Arial" w:hAnsi="Arial" w:cs="Arial"/>
          <w:b/>
          <w:bCs/>
          <w:i/>
          <w:iCs/>
          <w:sz w:val="22"/>
          <w:szCs w:val="22"/>
        </w:rPr>
      </w:pPr>
      <w:r w:rsidRPr="00DE4A12">
        <w:rPr>
          <w:rFonts w:ascii="Arial" w:hAnsi="Arial" w:cs="Arial"/>
          <w:b/>
          <w:bCs/>
          <w:i/>
          <w:iCs/>
          <w:sz w:val="22"/>
          <w:szCs w:val="22"/>
        </w:rPr>
        <w:t xml:space="preserve">Note: Chair Carter left the meeting at 4:55 p.m. and Mr. Reynolds presided </w:t>
      </w:r>
      <w:proofErr w:type="gramStart"/>
      <w:r w:rsidRPr="00DE4A12">
        <w:rPr>
          <w:rFonts w:ascii="Arial" w:hAnsi="Arial" w:cs="Arial"/>
          <w:b/>
          <w:bCs/>
          <w:i/>
          <w:iCs/>
          <w:sz w:val="22"/>
          <w:szCs w:val="22"/>
        </w:rPr>
        <w:t>for</w:t>
      </w:r>
      <w:proofErr w:type="gramEnd"/>
      <w:r w:rsidRPr="00DE4A12">
        <w:rPr>
          <w:rFonts w:ascii="Arial" w:hAnsi="Arial" w:cs="Arial"/>
          <w:b/>
          <w:bCs/>
          <w:i/>
          <w:iCs/>
          <w:sz w:val="22"/>
          <w:szCs w:val="22"/>
        </w:rPr>
        <w:t xml:space="preserve"> the remainder of the meeting.</w:t>
      </w:r>
    </w:p>
    <w:p w14:paraId="77EB507F" w14:textId="77777777" w:rsidR="00DE4A12" w:rsidRPr="00DE4A12" w:rsidRDefault="00DE4A12" w:rsidP="0070391F">
      <w:pPr>
        <w:ind w:right="-90"/>
        <w:jc w:val="both"/>
        <w:rPr>
          <w:rFonts w:ascii="Arial" w:hAnsi="Arial" w:cs="Arial"/>
          <w:sz w:val="16"/>
          <w:szCs w:val="16"/>
        </w:rPr>
      </w:pPr>
    </w:p>
    <w:p w14:paraId="45ABCDC3" w14:textId="6ED2738B" w:rsidR="0070391F" w:rsidRPr="0008746E" w:rsidRDefault="0070391F" w:rsidP="0070391F">
      <w:pPr>
        <w:jc w:val="both"/>
        <w:rPr>
          <w:rFonts w:ascii="Arial" w:hAnsi="Arial" w:cs="Arial"/>
          <w:i/>
          <w:sz w:val="22"/>
          <w:szCs w:val="22"/>
          <w:u w:val="single"/>
        </w:rPr>
      </w:pPr>
      <w:r w:rsidRPr="0008746E">
        <w:rPr>
          <w:rFonts w:ascii="Arial" w:hAnsi="Arial" w:cs="Arial"/>
          <w:i/>
          <w:sz w:val="22"/>
          <w:szCs w:val="22"/>
          <w:u w:val="single"/>
        </w:rPr>
        <w:t>Replacement and Upgrade of Terminal Chiller and Boiler Plant</w:t>
      </w:r>
    </w:p>
    <w:p w14:paraId="32C061C2" w14:textId="2DDE5D8E" w:rsidR="0070391F" w:rsidRPr="0008746E" w:rsidRDefault="0008746E" w:rsidP="0070391F">
      <w:pPr>
        <w:ind w:right="-90"/>
        <w:jc w:val="both"/>
        <w:rPr>
          <w:rFonts w:ascii="Arial" w:hAnsi="Arial" w:cs="Arial"/>
          <w:sz w:val="22"/>
          <w:szCs w:val="22"/>
        </w:rPr>
      </w:pPr>
      <w:r w:rsidRPr="0008746E">
        <w:rPr>
          <w:rFonts w:ascii="Arial" w:hAnsi="Arial" w:cs="Arial"/>
          <w:sz w:val="22"/>
          <w:szCs w:val="22"/>
        </w:rPr>
        <w:t>Mr. Penksa reported that the submittal for the chiller plant, which is a long lead-time item, has been approved by the engineer and the plant has been ordered.</w:t>
      </w:r>
    </w:p>
    <w:p w14:paraId="67237AD8" w14:textId="77777777" w:rsidR="00A77633" w:rsidRDefault="00A77633" w:rsidP="00717DE7">
      <w:pPr>
        <w:jc w:val="both"/>
        <w:rPr>
          <w:rFonts w:ascii="Arial" w:hAnsi="Arial" w:cs="Arial"/>
          <w:i/>
          <w:sz w:val="22"/>
          <w:szCs w:val="22"/>
          <w:u w:val="single"/>
        </w:rPr>
      </w:pPr>
    </w:p>
    <w:p w14:paraId="4970FB81" w14:textId="77777777" w:rsidR="00EC02C0" w:rsidRDefault="00EC02C0" w:rsidP="00717DE7">
      <w:pPr>
        <w:jc w:val="both"/>
        <w:rPr>
          <w:rFonts w:ascii="Arial" w:hAnsi="Arial" w:cs="Arial"/>
          <w:i/>
          <w:sz w:val="22"/>
          <w:szCs w:val="22"/>
          <w:u w:val="single"/>
        </w:rPr>
      </w:pPr>
    </w:p>
    <w:p w14:paraId="16C73C03" w14:textId="77777777" w:rsidR="00EC02C0" w:rsidRDefault="00EC02C0" w:rsidP="00717DE7">
      <w:pPr>
        <w:jc w:val="both"/>
        <w:rPr>
          <w:rFonts w:ascii="Arial" w:hAnsi="Arial" w:cs="Arial"/>
          <w:i/>
          <w:sz w:val="22"/>
          <w:szCs w:val="22"/>
          <w:u w:val="single"/>
        </w:rPr>
      </w:pPr>
    </w:p>
    <w:p w14:paraId="5675FF42" w14:textId="0E6D6BA4" w:rsidR="008A6331" w:rsidRPr="008A6331" w:rsidRDefault="008A6331" w:rsidP="00717DE7">
      <w:pPr>
        <w:jc w:val="both"/>
        <w:rPr>
          <w:rFonts w:ascii="Arial" w:hAnsi="Arial" w:cs="Arial"/>
          <w:i/>
          <w:sz w:val="22"/>
          <w:szCs w:val="22"/>
          <w:u w:val="single"/>
        </w:rPr>
      </w:pPr>
      <w:r w:rsidRPr="008A6331">
        <w:rPr>
          <w:rFonts w:ascii="Arial" w:hAnsi="Arial" w:cs="Arial"/>
          <w:i/>
          <w:sz w:val="22"/>
          <w:szCs w:val="22"/>
          <w:u w:val="single"/>
        </w:rPr>
        <w:lastRenderedPageBreak/>
        <w:t>Airport Master Plan Update and Storm Water Master Plan</w:t>
      </w:r>
    </w:p>
    <w:p w14:paraId="1459589C" w14:textId="29ADB570" w:rsidR="008A6331" w:rsidRPr="008A6331" w:rsidRDefault="008A6331" w:rsidP="00717DE7">
      <w:pPr>
        <w:jc w:val="both"/>
        <w:rPr>
          <w:rFonts w:ascii="Arial" w:hAnsi="Arial" w:cs="Arial"/>
          <w:iCs/>
          <w:sz w:val="22"/>
          <w:szCs w:val="22"/>
        </w:rPr>
      </w:pPr>
      <w:r w:rsidRPr="008A6331">
        <w:rPr>
          <w:rFonts w:ascii="Arial" w:hAnsi="Arial" w:cs="Arial"/>
          <w:iCs/>
          <w:sz w:val="22"/>
          <w:szCs w:val="22"/>
        </w:rPr>
        <w:t xml:space="preserve">Mr. Penksa reported that an Independent Fee Estimate is underway and should be </w:t>
      </w:r>
      <w:r w:rsidR="00EC02C0" w:rsidRPr="008A6331">
        <w:rPr>
          <w:rFonts w:ascii="Arial" w:hAnsi="Arial" w:cs="Arial"/>
          <w:iCs/>
          <w:sz w:val="22"/>
          <w:szCs w:val="22"/>
        </w:rPr>
        <w:t>completed</w:t>
      </w:r>
      <w:r w:rsidRPr="008A6331">
        <w:rPr>
          <w:rFonts w:ascii="Arial" w:hAnsi="Arial" w:cs="Arial"/>
          <w:iCs/>
          <w:sz w:val="22"/>
          <w:szCs w:val="22"/>
        </w:rPr>
        <w:t xml:space="preserve"> by the end of December.</w:t>
      </w:r>
    </w:p>
    <w:p w14:paraId="697208EA" w14:textId="77777777" w:rsidR="008A6331" w:rsidRPr="008A6331" w:rsidRDefault="008A6331" w:rsidP="00717DE7">
      <w:pPr>
        <w:jc w:val="both"/>
        <w:rPr>
          <w:rFonts w:ascii="Arial" w:hAnsi="Arial" w:cs="Arial"/>
          <w:i/>
          <w:sz w:val="16"/>
          <w:szCs w:val="16"/>
          <w:u w:val="single"/>
        </w:rPr>
      </w:pPr>
    </w:p>
    <w:p w14:paraId="694ACCEF" w14:textId="42A906AE" w:rsidR="00C17A24" w:rsidRPr="008A6331" w:rsidRDefault="00C17A24" w:rsidP="00717DE7">
      <w:pPr>
        <w:jc w:val="both"/>
        <w:rPr>
          <w:rFonts w:ascii="Arial" w:hAnsi="Arial" w:cs="Arial"/>
          <w:i/>
          <w:sz w:val="22"/>
          <w:szCs w:val="22"/>
          <w:u w:val="single"/>
        </w:rPr>
      </w:pPr>
      <w:r w:rsidRPr="008A6331">
        <w:rPr>
          <w:rFonts w:ascii="Arial" w:hAnsi="Arial" w:cs="Arial"/>
          <w:i/>
          <w:sz w:val="22"/>
          <w:szCs w:val="22"/>
          <w:u w:val="single"/>
        </w:rPr>
        <w:t>Fuel Farm Expansion</w:t>
      </w:r>
    </w:p>
    <w:p w14:paraId="3C947E4A" w14:textId="5F5B9618" w:rsidR="00C17A24" w:rsidRPr="008A6331" w:rsidRDefault="00C17A24" w:rsidP="00717DE7">
      <w:pPr>
        <w:jc w:val="both"/>
        <w:rPr>
          <w:rFonts w:ascii="Arial" w:hAnsi="Arial" w:cs="Arial"/>
          <w:iCs/>
          <w:sz w:val="22"/>
          <w:szCs w:val="22"/>
        </w:rPr>
      </w:pPr>
      <w:r w:rsidRPr="008A6331">
        <w:rPr>
          <w:rFonts w:ascii="Arial" w:hAnsi="Arial" w:cs="Arial"/>
          <w:iCs/>
          <w:sz w:val="22"/>
          <w:szCs w:val="22"/>
        </w:rPr>
        <w:t xml:space="preserve">Mr. Penksa reported that </w:t>
      </w:r>
      <w:r w:rsidR="008A6331" w:rsidRPr="008A6331">
        <w:rPr>
          <w:rFonts w:ascii="Arial" w:hAnsi="Arial" w:cs="Arial"/>
          <w:iCs/>
          <w:sz w:val="22"/>
          <w:szCs w:val="22"/>
        </w:rPr>
        <w:t xml:space="preserve">the final site survey is complete.  He indicated that work </w:t>
      </w:r>
      <w:proofErr w:type="gramStart"/>
      <w:r w:rsidR="008A6331" w:rsidRPr="008A6331">
        <w:rPr>
          <w:rFonts w:ascii="Arial" w:hAnsi="Arial" w:cs="Arial"/>
          <w:iCs/>
          <w:sz w:val="22"/>
          <w:szCs w:val="22"/>
        </w:rPr>
        <w:t>continues on</w:t>
      </w:r>
      <w:proofErr w:type="gramEnd"/>
      <w:r w:rsidR="008A6331" w:rsidRPr="008A6331">
        <w:rPr>
          <w:rFonts w:ascii="Arial" w:hAnsi="Arial" w:cs="Arial"/>
          <w:iCs/>
          <w:sz w:val="22"/>
          <w:szCs w:val="22"/>
        </w:rPr>
        <w:t xml:space="preserve"> completion of the tank civil drawings as well as complete bid set and permitting documents.</w:t>
      </w:r>
    </w:p>
    <w:p w14:paraId="1C457351" w14:textId="77777777" w:rsidR="00F04BCE" w:rsidRPr="008A6331" w:rsidRDefault="00F04BCE" w:rsidP="00717DE7">
      <w:pPr>
        <w:jc w:val="both"/>
        <w:rPr>
          <w:rFonts w:ascii="Arial" w:hAnsi="Arial" w:cs="Arial"/>
          <w:iCs/>
          <w:sz w:val="18"/>
          <w:szCs w:val="18"/>
        </w:rPr>
      </w:pPr>
    </w:p>
    <w:p w14:paraId="51BA5590" w14:textId="70FBAA0A" w:rsidR="00BF1499" w:rsidRPr="008A6331" w:rsidRDefault="00F04BCE" w:rsidP="00717DE7">
      <w:pPr>
        <w:jc w:val="both"/>
        <w:rPr>
          <w:rFonts w:ascii="Arial" w:hAnsi="Arial" w:cs="Arial"/>
          <w:i/>
          <w:sz w:val="22"/>
          <w:szCs w:val="22"/>
          <w:u w:val="single"/>
        </w:rPr>
      </w:pPr>
      <w:r w:rsidRPr="008A6331">
        <w:rPr>
          <w:rFonts w:ascii="Arial" w:hAnsi="Arial" w:cs="Arial"/>
          <w:i/>
          <w:sz w:val="22"/>
          <w:szCs w:val="22"/>
          <w:u w:val="single"/>
        </w:rPr>
        <w:t>A</w:t>
      </w:r>
      <w:r w:rsidR="00BF1499" w:rsidRPr="008A6331">
        <w:rPr>
          <w:rFonts w:ascii="Arial" w:hAnsi="Arial" w:cs="Arial"/>
          <w:i/>
          <w:sz w:val="22"/>
          <w:szCs w:val="22"/>
          <w:u w:val="single"/>
        </w:rPr>
        <w:t>ir Traffic Volume Report and Load Factor</w:t>
      </w:r>
    </w:p>
    <w:p w14:paraId="7708EBA1" w14:textId="71654273" w:rsidR="00BF1499" w:rsidRPr="008A6331" w:rsidRDefault="00BF1499" w:rsidP="00C634B5">
      <w:pPr>
        <w:jc w:val="both"/>
        <w:rPr>
          <w:rFonts w:ascii="Arial" w:hAnsi="Arial" w:cs="Arial"/>
          <w:iCs/>
          <w:sz w:val="22"/>
          <w:szCs w:val="22"/>
        </w:rPr>
      </w:pPr>
      <w:r w:rsidRPr="008A6331">
        <w:rPr>
          <w:rFonts w:ascii="Arial" w:hAnsi="Arial" w:cs="Arial"/>
          <w:iCs/>
          <w:sz w:val="22"/>
          <w:szCs w:val="22"/>
        </w:rPr>
        <w:t>Mr. Penksa r</w:t>
      </w:r>
      <w:r w:rsidR="00207003" w:rsidRPr="008A6331">
        <w:rPr>
          <w:rFonts w:ascii="Arial" w:hAnsi="Arial" w:cs="Arial"/>
          <w:iCs/>
          <w:sz w:val="22"/>
          <w:szCs w:val="22"/>
        </w:rPr>
        <w:t>eviewed the Air Traffic Volume</w:t>
      </w:r>
      <w:r w:rsidR="00E32265" w:rsidRPr="008A6331">
        <w:rPr>
          <w:rFonts w:ascii="Arial" w:hAnsi="Arial" w:cs="Arial"/>
          <w:iCs/>
          <w:sz w:val="22"/>
          <w:szCs w:val="22"/>
        </w:rPr>
        <w:t>, Fuel Flowage</w:t>
      </w:r>
      <w:r w:rsidR="00207003" w:rsidRPr="008A6331">
        <w:rPr>
          <w:rFonts w:ascii="Arial" w:hAnsi="Arial" w:cs="Arial"/>
          <w:iCs/>
          <w:sz w:val="22"/>
          <w:szCs w:val="22"/>
        </w:rPr>
        <w:t xml:space="preserve"> and Load Factor reports for the month of </w:t>
      </w:r>
      <w:r w:rsidR="008A6331" w:rsidRPr="008A6331">
        <w:rPr>
          <w:rFonts w:ascii="Arial" w:hAnsi="Arial" w:cs="Arial"/>
          <w:iCs/>
          <w:sz w:val="22"/>
          <w:szCs w:val="22"/>
        </w:rPr>
        <w:t>November</w:t>
      </w:r>
      <w:r w:rsidR="00207003" w:rsidRPr="008A6331">
        <w:rPr>
          <w:rFonts w:ascii="Arial" w:hAnsi="Arial" w:cs="Arial"/>
          <w:iCs/>
          <w:sz w:val="22"/>
          <w:szCs w:val="22"/>
        </w:rPr>
        <w:t xml:space="preserve"> 2023.  </w:t>
      </w:r>
    </w:p>
    <w:p w14:paraId="6070DC13" w14:textId="77777777" w:rsidR="00AE3B18" w:rsidRPr="008A6331" w:rsidRDefault="00AE3B18" w:rsidP="008A6331">
      <w:pPr>
        <w:jc w:val="both"/>
        <w:rPr>
          <w:rFonts w:ascii="Arial" w:hAnsi="Arial" w:cs="Arial"/>
          <w:iCs/>
          <w:sz w:val="18"/>
          <w:szCs w:val="18"/>
        </w:rPr>
      </w:pPr>
    </w:p>
    <w:p w14:paraId="0FDA43A3" w14:textId="0159E91E" w:rsidR="004B1B9C" w:rsidRPr="007E1F5F" w:rsidRDefault="004B1B9C" w:rsidP="004B1B9C">
      <w:pPr>
        <w:rPr>
          <w:rFonts w:ascii="Arial" w:hAnsi="Arial" w:cs="Arial"/>
          <w:b/>
          <w:sz w:val="22"/>
          <w:szCs w:val="22"/>
          <w:u w:val="single"/>
        </w:rPr>
      </w:pPr>
      <w:r w:rsidRPr="007E1F5F">
        <w:rPr>
          <w:rFonts w:ascii="Arial" w:hAnsi="Arial" w:cs="Arial"/>
          <w:b/>
          <w:sz w:val="22"/>
          <w:szCs w:val="22"/>
          <w:u w:val="single"/>
        </w:rPr>
        <w:t>Finance Report</w:t>
      </w:r>
    </w:p>
    <w:p w14:paraId="05D6A223" w14:textId="37E234A8" w:rsidR="001B2DC4" w:rsidRDefault="005F0836" w:rsidP="008A6331">
      <w:pPr>
        <w:jc w:val="both"/>
        <w:rPr>
          <w:rFonts w:ascii="Arial" w:hAnsi="Arial" w:cs="Arial"/>
          <w:bCs/>
          <w:sz w:val="22"/>
          <w:szCs w:val="22"/>
        </w:rPr>
      </w:pPr>
      <w:r w:rsidRPr="007E1F5F">
        <w:rPr>
          <w:rFonts w:ascii="Arial" w:hAnsi="Arial" w:cs="Arial"/>
          <w:bCs/>
          <w:sz w:val="22"/>
          <w:szCs w:val="22"/>
        </w:rPr>
        <w:t>Mr.</w:t>
      </w:r>
      <w:r w:rsidR="004B1B9C" w:rsidRPr="007E1F5F">
        <w:rPr>
          <w:rFonts w:ascii="Arial" w:hAnsi="Arial" w:cs="Arial"/>
          <w:bCs/>
          <w:sz w:val="22"/>
          <w:szCs w:val="22"/>
        </w:rPr>
        <w:t xml:space="preserve"> </w:t>
      </w:r>
      <w:r w:rsidR="009F504A" w:rsidRPr="007E1F5F">
        <w:rPr>
          <w:rFonts w:ascii="Arial" w:hAnsi="Arial" w:cs="Arial"/>
          <w:bCs/>
          <w:sz w:val="22"/>
          <w:szCs w:val="22"/>
        </w:rPr>
        <w:t>Lyons</w:t>
      </w:r>
      <w:r w:rsidR="004B1B9C" w:rsidRPr="007E1F5F">
        <w:rPr>
          <w:rFonts w:ascii="Arial" w:hAnsi="Arial" w:cs="Arial"/>
          <w:bCs/>
          <w:sz w:val="22"/>
          <w:szCs w:val="22"/>
        </w:rPr>
        <w:t xml:space="preserve"> provided the Finance Report for the</w:t>
      </w:r>
      <w:r w:rsidR="00D873FD" w:rsidRPr="007E1F5F">
        <w:rPr>
          <w:rFonts w:ascii="Arial" w:hAnsi="Arial" w:cs="Arial"/>
          <w:bCs/>
          <w:sz w:val="22"/>
          <w:szCs w:val="22"/>
        </w:rPr>
        <w:t xml:space="preserve"> </w:t>
      </w:r>
      <w:r w:rsidR="006F20A2" w:rsidRPr="007E1F5F">
        <w:rPr>
          <w:rFonts w:ascii="Arial" w:hAnsi="Arial" w:cs="Arial"/>
          <w:bCs/>
          <w:sz w:val="22"/>
          <w:szCs w:val="22"/>
        </w:rPr>
        <w:t>month</w:t>
      </w:r>
      <w:r w:rsidR="004B1B9C" w:rsidRPr="007E1F5F">
        <w:rPr>
          <w:rFonts w:ascii="Arial" w:hAnsi="Arial" w:cs="Arial"/>
          <w:bCs/>
          <w:sz w:val="22"/>
          <w:szCs w:val="22"/>
        </w:rPr>
        <w:t xml:space="preserve"> </w:t>
      </w:r>
      <w:r w:rsidR="007D03B9" w:rsidRPr="007E1F5F">
        <w:rPr>
          <w:rFonts w:ascii="Arial" w:hAnsi="Arial" w:cs="Arial"/>
          <w:bCs/>
          <w:sz w:val="22"/>
          <w:szCs w:val="22"/>
        </w:rPr>
        <w:t>ending</w:t>
      </w:r>
      <w:r w:rsidR="0093136E" w:rsidRPr="007E1F5F">
        <w:rPr>
          <w:rFonts w:ascii="Arial" w:hAnsi="Arial" w:cs="Arial"/>
          <w:bCs/>
          <w:sz w:val="22"/>
          <w:szCs w:val="22"/>
        </w:rPr>
        <w:t xml:space="preserve"> </w:t>
      </w:r>
      <w:r w:rsidR="000207B8">
        <w:rPr>
          <w:rFonts w:ascii="Arial" w:hAnsi="Arial" w:cs="Arial"/>
          <w:bCs/>
          <w:sz w:val="22"/>
          <w:szCs w:val="22"/>
        </w:rPr>
        <w:t>November 30</w:t>
      </w:r>
      <w:r w:rsidR="00C52CC6" w:rsidRPr="007E1F5F">
        <w:rPr>
          <w:rFonts w:ascii="Arial" w:hAnsi="Arial" w:cs="Arial"/>
          <w:bCs/>
          <w:sz w:val="22"/>
          <w:szCs w:val="22"/>
        </w:rPr>
        <w:t>,</w:t>
      </w:r>
      <w:r w:rsidR="006F20A2" w:rsidRPr="007E1F5F">
        <w:rPr>
          <w:rFonts w:ascii="Arial" w:hAnsi="Arial" w:cs="Arial"/>
          <w:bCs/>
          <w:sz w:val="22"/>
          <w:szCs w:val="22"/>
        </w:rPr>
        <w:t xml:space="preserve"> 2023</w:t>
      </w:r>
      <w:r w:rsidR="00AE3B18">
        <w:rPr>
          <w:rFonts w:ascii="Arial" w:hAnsi="Arial" w:cs="Arial"/>
          <w:bCs/>
          <w:sz w:val="22"/>
          <w:szCs w:val="22"/>
        </w:rPr>
        <w:t xml:space="preserve"> </w:t>
      </w:r>
      <w:r w:rsidR="004B1B9C" w:rsidRPr="007E1F5F">
        <w:rPr>
          <w:rFonts w:ascii="Arial" w:hAnsi="Arial" w:cs="Arial"/>
          <w:bCs/>
          <w:sz w:val="22"/>
          <w:szCs w:val="22"/>
        </w:rPr>
        <w:t>in the agenda packet.  He briefly explained various revenue and expense items that varied from budget.</w:t>
      </w:r>
      <w:r w:rsidR="00DF40F6" w:rsidRPr="007E1F5F">
        <w:rPr>
          <w:rFonts w:ascii="Arial" w:hAnsi="Arial" w:cs="Arial"/>
          <w:bCs/>
          <w:sz w:val="22"/>
          <w:szCs w:val="22"/>
        </w:rPr>
        <w:t xml:space="preserve"> </w:t>
      </w:r>
      <w:r w:rsidR="00AE3B18">
        <w:rPr>
          <w:rFonts w:ascii="Arial" w:hAnsi="Arial" w:cs="Arial"/>
          <w:bCs/>
          <w:sz w:val="22"/>
          <w:szCs w:val="22"/>
        </w:rPr>
        <w:t xml:space="preserve"> He stated that revenues were driven </w:t>
      </w:r>
      <w:r w:rsidR="00AE3B18" w:rsidRPr="0096071A">
        <w:rPr>
          <w:rFonts w:ascii="Arial" w:hAnsi="Arial" w:cs="Arial"/>
          <w:bCs/>
          <w:sz w:val="22"/>
          <w:szCs w:val="22"/>
        </w:rPr>
        <w:t>by concession</w:t>
      </w:r>
      <w:r w:rsidR="000243C4" w:rsidRPr="0096071A">
        <w:rPr>
          <w:rFonts w:ascii="Arial" w:hAnsi="Arial" w:cs="Arial"/>
          <w:bCs/>
          <w:sz w:val="22"/>
          <w:szCs w:val="22"/>
        </w:rPr>
        <w:t>s</w:t>
      </w:r>
      <w:r w:rsidR="0096071A" w:rsidRPr="0096071A">
        <w:rPr>
          <w:rFonts w:ascii="Arial" w:hAnsi="Arial" w:cs="Arial"/>
          <w:bCs/>
          <w:sz w:val="22"/>
          <w:szCs w:val="22"/>
        </w:rPr>
        <w:t>, including parking,</w:t>
      </w:r>
      <w:r w:rsidR="000243C4" w:rsidRPr="0096071A">
        <w:rPr>
          <w:rFonts w:ascii="Arial" w:hAnsi="Arial" w:cs="Arial"/>
          <w:bCs/>
          <w:sz w:val="22"/>
          <w:szCs w:val="22"/>
        </w:rPr>
        <w:t xml:space="preserve"> and interest </w:t>
      </w:r>
      <w:r w:rsidR="0096071A" w:rsidRPr="0096071A">
        <w:rPr>
          <w:rFonts w:ascii="Arial" w:hAnsi="Arial" w:cs="Arial"/>
          <w:bCs/>
          <w:sz w:val="22"/>
          <w:szCs w:val="22"/>
        </w:rPr>
        <w:t>income</w:t>
      </w:r>
      <w:r w:rsidR="000243C4" w:rsidRPr="0096071A">
        <w:rPr>
          <w:rFonts w:ascii="Arial" w:hAnsi="Arial" w:cs="Arial"/>
          <w:bCs/>
          <w:sz w:val="22"/>
          <w:szCs w:val="22"/>
        </w:rPr>
        <w:t>.</w:t>
      </w:r>
    </w:p>
    <w:p w14:paraId="44A74208" w14:textId="77777777" w:rsidR="000207B8" w:rsidRPr="00DE4A12" w:rsidRDefault="000207B8" w:rsidP="008A6331">
      <w:pPr>
        <w:jc w:val="both"/>
        <w:rPr>
          <w:rFonts w:ascii="Arial" w:hAnsi="Arial" w:cs="Arial"/>
          <w:iCs/>
          <w:sz w:val="16"/>
          <w:szCs w:val="16"/>
        </w:rPr>
      </w:pPr>
    </w:p>
    <w:tbl>
      <w:tblPr>
        <w:tblW w:w="0" w:type="auto"/>
        <w:jc w:val="center"/>
        <w:tblLayout w:type="fixed"/>
        <w:tblCellMar>
          <w:left w:w="30" w:type="dxa"/>
          <w:right w:w="30" w:type="dxa"/>
        </w:tblCellMar>
        <w:tblLook w:val="0000" w:firstRow="0" w:lastRow="0" w:firstColumn="0" w:lastColumn="0" w:noHBand="0" w:noVBand="0"/>
      </w:tblPr>
      <w:tblGrid>
        <w:gridCol w:w="4550"/>
        <w:gridCol w:w="1620"/>
        <w:gridCol w:w="1498"/>
        <w:gridCol w:w="1718"/>
      </w:tblGrid>
      <w:tr w:rsidR="000207B8" w14:paraId="2760D996" w14:textId="77777777" w:rsidTr="000207B8">
        <w:trPr>
          <w:trHeight w:val="449"/>
          <w:jc w:val="center"/>
        </w:trPr>
        <w:tc>
          <w:tcPr>
            <w:tcW w:w="4550" w:type="dxa"/>
            <w:tcBorders>
              <w:top w:val="nil"/>
              <w:left w:val="nil"/>
              <w:bottom w:val="nil"/>
              <w:right w:val="nil"/>
            </w:tcBorders>
          </w:tcPr>
          <w:p w14:paraId="5DE4E7F2"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Revenue</w:t>
            </w:r>
          </w:p>
        </w:tc>
        <w:tc>
          <w:tcPr>
            <w:tcW w:w="1620" w:type="dxa"/>
            <w:tcBorders>
              <w:top w:val="nil"/>
              <w:left w:val="nil"/>
              <w:bottom w:val="nil"/>
              <w:right w:val="nil"/>
            </w:tcBorders>
          </w:tcPr>
          <w:p w14:paraId="31A3242E"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Nov. 2023       Actuals</w:t>
            </w:r>
          </w:p>
        </w:tc>
        <w:tc>
          <w:tcPr>
            <w:tcW w:w="1498" w:type="dxa"/>
            <w:tcBorders>
              <w:top w:val="nil"/>
              <w:left w:val="nil"/>
              <w:bottom w:val="nil"/>
              <w:right w:val="nil"/>
            </w:tcBorders>
          </w:tcPr>
          <w:p w14:paraId="5AAFB673"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Nov. 2023            Budget</w:t>
            </w:r>
          </w:p>
        </w:tc>
        <w:tc>
          <w:tcPr>
            <w:tcW w:w="1718" w:type="dxa"/>
            <w:tcBorders>
              <w:top w:val="nil"/>
              <w:left w:val="nil"/>
              <w:bottom w:val="nil"/>
              <w:right w:val="nil"/>
            </w:tcBorders>
          </w:tcPr>
          <w:p w14:paraId="21F74D65"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0207B8" w14:paraId="73DFBECF" w14:textId="77777777" w:rsidTr="000207B8">
        <w:trPr>
          <w:trHeight w:val="214"/>
          <w:jc w:val="center"/>
        </w:trPr>
        <w:tc>
          <w:tcPr>
            <w:tcW w:w="4550" w:type="dxa"/>
            <w:tcBorders>
              <w:top w:val="nil"/>
              <w:left w:val="nil"/>
              <w:bottom w:val="nil"/>
              <w:right w:val="nil"/>
            </w:tcBorders>
          </w:tcPr>
          <w:p w14:paraId="49880451" w14:textId="77777777" w:rsidR="000207B8" w:rsidRDefault="000207B8">
            <w:pPr>
              <w:overflowPunct/>
              <w:textAlignment w:val="auto"/>
              <w:rPr>
                <w:rFonts w:ascii="Arial" w:hAnsi="Arial" w:cs="Arial"/>
                <w:color w:val="000000"/>
                <w:sz w:val="18"/>
                <w:szCs w:val="18"/>
              </w:rPr>
            </w:pPr>
            <w:r>
              <w:rPr>
                <w:rFonts w:ascii="Arial" w:hAnsi="Arial" w:cs="Arial"/>
                <w:color w:val="000000"/>
                <w:sz w:val="18"/>
                <w:szCs w:val="18"/>
              </w:rPr>
              <w:t>Total Operating Revenue</w:t>
            </w:r>
          </w:p>
        </w:tc>
        <w:tc>
          <w:tcPr>
            <w:tcW w:w="1620" w:type="dxa"/>
            <w:tcBorders>
              <w:top w:val="nil"/>
              <w:left w:val="nil"/>
              <w:bottom w:val="nil"/>
              <w:right w:val="nil"/>
            </w:tcBorders>
          </w:tcPr>
          <w:p w14:paraId="021A7371"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 xml:space="preserve">$808,637.35 </w:t>
            </w:r>
          </w:p>
        </w:tc>
        <w:tc>
          <w:tcPr>
            <w:tcW w:w="1498" w:type="dxa"/>
            <w:tcBorders>
              <w:top w:val="nil"/>
              <w:left w:val="nil"/>
              <w:bottom w:val="nil"/>
              <w:right w:val="nil"/>
            </w:tcBorders>
          </w:tcPr>
          <w:p w14:paraId="4BCB6BA0"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 xml:space="preserve">$724,958.64 </w:t>
            </w:r>
          </w:p>
        </w:tc>
        <w:tc>
          <w:tcPr>
            <w:tcW w:w="1718" w:type="dxa"/>
            <w:tcBorders>
              <w:top w:val="nil"/>
              <w:left w:val="nil"/>
              <w:bottom w:val="nil"/>
              <w:right w:val="nil"/>
            </w:tcBorders>
          </w:tcPr>
          <w:p w14:paraId="55ECAE18"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 xml:space="preserve">$83,678.71 </w:t>
            </w:r>
          </w:p>
        </w:tc>
      </w:tr>
      <w:tr w:rsidR="000207B8" w14:paraId="455BB48C" w14:textId="77777777" w:rsidTr="000207B8">
        <w:trPr>
          <w:trHeight w:val="110"/>
          <w:jc w:val="center"/>
        </w:trPr>
        <w:tc>
          <w:tcPr>
            <w:tcW w:w="4550" w:type="dxa"/>
            <w:tcBorders>
              <w:top w:val="nil"/>
              <w:left w:val="nil"/>
              <w:bottom w:val="nil"/>
              <w:right w:val="nil"/>
            </w:tcBorders>
          </w:tcPr>
          <w:p w14:paraId="69A80136" w14:textId="77777777" w:rsidR="000207B8" w:rsidRDefault="000207B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6D4351C0" w14:textId="77777777" w:rsidR="000207B8" w:rsidRDefault="000207B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4AA42A7C" w14:textId="77777777" w:rsidR="000207B8" w:rsidRDefault="000207B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16FEBB14" w14:textId="77777777" w:rsidR="000207B8" w:rsidRDefault="000207B8">
            <w:pPr>
              <w:overflowPunct/>
              <w:jc w:val="right"/>
              <w:textAlignment w:val="auto"/>
              <w:rPr>
                <w:rFonts w:ascii="Arial" w:hAnsi="Arial" w:cs="Arial"/>
                <w:color w:val="000000"/>
                <w:sz w:val="18"/>
                <w:szCs w:val="18"/>
              </w:rPr>
            </w:pPr>
          </w:p>
        </w:tc>
      </w:tr>
      <w:tr w:rsidR="000207B8" w14:paraId="0762B34B" w14:textId="77777777" w:rsidTr="000207B8">
        <w:trPr>
          <w:trHeight w:val="110"/>
          <w:jc w:val="center"/>
        </w:trPr>
        <w:tc>
          <w:tcPr>
            <w:tcW w:w="4550" w:type="dxa"/>
            <w:tcBorders>
              <w:top w:val="nil"/>
              <w:left w:val="nil"/>
              <w:bottom w:val="nil"/>
              <w:right w:val="nil"/>
            </w:tcBorders>
          </w:tcPr>
          <w:p w14:paraId="6A2A473B" w14:textId="77777777" w:rsidR="000207B8" w:rsidRDefault="000207B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72FBA39B" w14:textId="77777777" w:rsidR="000207B8" w:rsidRDefault="000207B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3AC07735" w14:textId="77777777" w:rsidR="000207B8" w:rsidRDefault="000207B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04A9F683" w14:textId="77777777" w:rsidR="000207B8" w:rsidRDefault="000207B8">
            <w:pPr>
              <w:overflowPunct/>
              <w:jc w:val="right"/>
              <w:textAlignment w:val="auto"/>
              <w:rPr>
                <w:rFonts w:ascii="Arial" w:hAnsi="Arial" w:cs="Arial"/>
                <w:color w:val="000000"/>
                <w:sz w:val="18"/>
                <w:szCs w:val="18"/>
              </w:rPr>
            </w:pPr>
          </w:p>
        </w:tc>
      </w:tr>
      <w:tr w:rsidR="000207B8" w14:paraId="0EFD0077" w14:textId="77777777" w:rsidTr="000207B8">
        <w:trPr>
          <w:trHeight w:val="449"/>
          <w:jc w:val="center"/>
        </w:trPr>
        <w:tc>
          <w:tcPr>
            <w:tcW w:w="4550" w:type="dxa"/>
            <w:tcBorders>
              <w:top w:val="nil"/>
              <w:left w:val="nil"/>
              <w:bottom w:val="nil"/>
              <w:right w:val="nil"/>
            </w:tcBorders>
          </w:tcPr>
          <w:p w14:paraId="70850475"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Expenses</w:t>
            </w:r>
          </w:p>
        </w:tc>
        <w:tc>
          <w:tcPr>
            <w:tcW w:w="1620" w:type="dxa"/>
            <w:tcBorders>
              <w:top w:val="nil"/>
              <w:left w:val="nil"/>
              <w:bottom w:val="nil"/>
              <w:right w:val="nil"/>
            </w:tcBorders>
          </w:tcPr>
          <w:p w14:paraId="3A08EFE5"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Nov. 2023            Actuals</w:t>
            </w:r>
          </w:p>
        </w:tc>
        <w:tc>
          <w:tcPr>
            <w:tcW w:w="1498" w:type="dxa"/>
            <w:tcBorders>
              <w:top w:val="nil"/>
              <w:left w:val="nil"/>
              <w:bottom w:val="nil"/>
              <w:right w:val="nil"/>
            </w:tcBorders>
          </w:tcPr>
          <w:p w14:paraId="03E7F38B"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Nov. 2023        Budget</w:t>
            </w:r>
          </w:p>
        </w:tc>
        <w:tc>
          <w:tcPr>
            <w:tcW w:w="1718" w:type="dxa"/>
            <w:tcBorders>
              <w:top w:val="nil"/>
              <w:left w:val="nil"/>
              <w:bottom w:val="nil"/>
              <w:right w:val="nil"/>
            </w:tcBorders>
          </w:tcPr>
          <w:p w14:paraId="7476DCAE" w14:textId="77777777" w:rsidR="000207B8" w:rsidRDefault="000207B8">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0207B8" w14:paraId="096AC233" w14:textId="77777777" w:rsidTr="000207B8">
        <w:trPr>
          <w:trHeight w:val="214"/>
          <w:jc w:val="center"/>
        </w:trPr>
        <w:tc>
          <w:tcPr>
            <w:tcW w:w="4550" w:type="dxa"/>
            <w:tcBorders>
              <w:top w:val="nil"/>
              <w:left w:val="nil"/>
              <w:bottom w:val="nil"/>
              <w:right w:val="nil"/>
            </w:tcBorders>
          </w:tcPr>
          <w:p w14:paraId="1B079572" w14:textId="77777777" w:rsidR="000207B8" w:rsidRDefault="000207B8">
            <w:pPr>
              <w:overflowPunct/>
              <w:textAlignment w:val="auto"/>
              <w:rPr>
                <w:rFonts w:ascii="Arial" w:hAnsi="Arial" w:cs="Arial"/>
                <w:color w:val="000000"/>
                <w:sz w:val="18"/>
                <w:szCs w:val="18"/>
              </w:rPr>
            </w:pPr>
            <w:r>
              <w:rPr>
                <w:rFonts w:ascii="Arial" w:hAnsi="Arial" w:cs="Arial"/>
                <w:color w:val="000000"/>
                <w:sz w:val="18"/>
                <w:szCs w:val="18"/>
              </w:rPr>
              <w:t>Total Expenses</w:t>
            </w:r>
          </w:p>
        </w:tc>
        <w:tc>
          <w:tcPr>
            <w:tcW w:w="1620" w:type="dxa"/>
            <w:tcBorders>
              <w:top w:val="nil"/>
              <w:left w:val="nil"/>
              <w:bottom w:val="nil"/>
              <w:right w:val="nil"/>
            </w:tcBorders>
          </w:tcPr>
          <w:p w14:paraId="0CFD0372"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$547,838.51</w:t>
            </w:r>
          </w:p>
        </w:tc>
        <w:tc>
          <w:tcPr>
            <w:tcW w:w="1498" w:type="dxa"/>
            <w:tcBorders>
              <w:top w:val="nil"/>
              <w:left w:val="nil"/>
              <w:bottom w:val="nil"/>
              <w:right w:val="nil"/>
            </w:tcBorders>
          </w:tcPr>
          <w:p w14:paraId="6179D566"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$571,657.16</w:t>
            </w:r>
          </w:p>
        </w:tc>
        <w:tc>
          <w:tcPr>
            <w:tcW w:w="1718" w:type="dxa"/>
            <w:tcBorders>
              <w:top w:val="nil"/>
              <w:left w:val="nil"/>
              <w:bottom w:val="nil"/>
              <w:right w:val="nil"/>
            </w:tcBorders>
          </w:tcPr>
          <w:p w14:paraId="19FC919C"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($23,818.65)</w:t>
            </w:r>
          </w:p>
        </w:tc>
      </w:tr>
      <w:tr w:rsidR="000207B8" w14:paraId="5E7A159D" w14:textId="77777777" w:rsidTr="000207B8">
        <w:trPr>
          <w:trHeight w:val="110"/>
          <w:jc w:val="center"/>
        </w:trPr>
        <w:tc>
          <w:tcPr>
            <w:tcW w:w="4550" w:type="dxa"/>
            <w:tcBorders>
              <w:top w:val="nil"/>
              <w:left w:val="nil"/>
              <w:bottom w:val="nil"/>
              <w:right w:val="nil"/>
            </w:tcBorders>
          </w:tcPr>
          <w:p w14:paraId="5FA8DEAA" w14:textId="77777777" w:rsidR="000207B8" w:rsidRDefault="000207B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6C730C2D" w14:textId="77777777" w:rsidR="000207B8" w:rsidRDefault="000207B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14A7142F" w14:textId="77777777" w:rsidR="000207B8" w:rsidRDefault="000207B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68BE1009" w14:textId="77777777" w:rsidR="000207B8" w:rsidRDefault="000207B8">
            <w:pPr>
              <w:overflowPunct/>
              <w:jc w:val="right"/>
              <w:textAlignment w:val="auto"/>
              <w:rPr>
                <w:rFonts w:ascii="Arial" w:hAnsi="Arial" w:cs="Arial"/>
                <w:color w:val="000000"/>
                <w:sz w:val="18"/>
                <w:szCs w:val="18"/>
              </w:rPr>
            </w:pPr>
          </w:p>
        </w:tc>
      </w:tr>
      <w:tr w:rsidR="000207B8" w14:paraId="024BF3D2" w14:textId="77777777" w:rsidTr="000207B8">
        <w:trPr>
          <w:trHeight w:val="110"/>
          <w:jc w:val="center"/>
        </w:trPr>
        <w:tc>
          <w:tcPr>
            <w:tcW w:w="4550" w:type="dxa"/>
            <w:tcBorders>
              <w:top w:val="nil"/>
              <w:left w:val="nil"/>
              <w:bottom w:val="nil"/>
              <w:right w:val="nil"/>
            </w:tcBorders>
          </w:tcPr>
          <w:p w14:paraId="0C9C1AE7" w14:textId="77777777" w:rsidR="000207B8" w:rsidRDefault="000207B8">
            <w:pPr>
              <w:overflowPunct/>
              <w:jc w:val="right"/>
              <w:textAlignment w:val="auto"/>
              <w:rPr>
                <w:rFonts w:ascii="Arial" w:hAnsi="Arial" w:cs="Arial"/>
                <w:color w:val="000000"/>
                <w:sz w:val="18"/>
                <w:szCs w:val="18"/>
              </w:rPr>
            </w:pPr>
          </w:p>
        </w:tc>
        <w:tc>
          <w:tcPr>
            <w:tcW w:w="1620" w:type="dxa"/>
            <w:tcBorders>
              <w:top w:val="nil"/>
              <w:left w:val="nil"/>
              <w:bottom w:val="nil"/>
              <w:right w:val="nil"/>
            </w:tcBorders>
          </w:tcPr>
          <w:p w14:paraId="5BC0D4DA" w14:textId="77777777" w:rsidR="000207B8" w:rsidRDefault="000207B8">
            <w:pPr>
              <w:overflowPunct/>
              <w:jc w:val="right"/>
              <w:textAlignment w:val="auto"/>
              <w:rPr>
                <w:rFonts w:ascii="Arial" w:hAnsi="Arial" w:cs="Arial"/>
                <w:color w:val="000000"/>
                <w:sz w:val="18"/>
                <w:szCs w:val="18"/>
              </w:rPr>
            </w:pPr>
          </w:p>
        </w:tc>
        <w:tc>
          <w:tcPr>
            <w:tcW w:w="1498" w:type="dxa"/>
            <w:tcBorders>
              <w:top w:val="nil"/>
              <w:left w:val="nil"/>
              <w:bottom w:val="nil"/>
              <w:right w:val="nil"/>
            </w:tcBorders>
          </w:tcPr>
          <w:p w14:paraId="0FB28D3C" w14:textId="77777777" w:rsidR="000207B8" w:rsidRDefault="000207B8">
            <w:pPr>
              <w:overflowPunct/>
              <w:jc w:val="right"/>
              <w:textAlignment w:val="auto"/>
              <w:rPr>
                <w:rFonts w:ascii="Arial" w:hAnsi="Arial" w:cs="Arial"/>
                <w:color w:val="000000"/>
                <w:sz w:val="18"/>
                <w:szCs w:val="18"/>
              </w:rPr>
            </w:pPr>
          </w:p>
        </w:tc>
        <w:tc>
          <w:tcPr>
            <w:tcW w:w="1718" w:type="dxa"/>
            <w:tcBorders>
              <w:top w:val="nil"/>
              <w:left w:val="nil"/>
              <w:bottom w:val="nil"/>
              <w:right w:val="nil"/>
            </w:tcBorders>
          </w:tcPr>
          <w:p w14:paraId="4FE0E8B3" w14:textId="77777777" w:rsidR="000207B8" w:rsidRDefault="000207B8">
            <w:pPr>
              <w:overflowPunct/>
              <w:jc w:val="right"/>
              <w:textAlignment w:val="auto"/>
              <w:rPr>
                <w:rFonts w:ascii="Arial" w:hAnsi="Arial" w:cs="Arial"/>
                <w:b/>
                <w:bCs/>
                <w:color w:val="000000"/>
                <w:sz w:val="18"/>
                <w:szCs w:val="18"/>
              </w:rPr>
            </w:pPr>
          </w:p>
        </w:tc>
      </w:tr>
      <w:tr w:rsidR="000207B8" w14:paraId="5B3E0245" w14:textId="77777777" w:rsidTr="00DE4A12">
        <w:trPr>
          <w:trHeight w:val="392"/>
          <w:jc w:val="center"/>
        </w:trPr>
        <w:tc>
          <w:tcPr>
            <w:tcW w:w="4550" w:type="dxa"/>
            <w:tcBorders>
              <w:top w:val="nil"/>
              <w:left w:val="nil"/>
              <w:bottom w:val="nil"/>
              <w:right w:val="nil"/>
            </w:tcBorders>
          </w:tcPr>
          <w:p w14:paraId="36D57C22"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 and Interest</w:t>
            </w:r>
          </w:p>
        </w:tc>
        <w:tc>
          <w:tcPr>
            <w:tcW w:w="1620" w:type="dxa"/>
            <w:tcBorders>
              <w:top w:val="nil"/>
              <w:left w:val="nil"/>
              <w:bottom w:val="nil"/>
              <w:right w:val="nil"/>
            </w:tcBorders>
          </w:tcPr>
          <w:p w14:paraId="3707EAB6"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$260,798.84 </w:t>
            </w:r>
          </w:p>
        </w:tc>
        <w:tc>
          <w:tcPr>
            <w:tcW w:w="1498" w:type="dxa"/>
            <w:tcBorders>
              <w:top w:val="nil"/>
              <w:left w:val="nil"/>
              <w:bottom w:val="nil"/>
              <w:right w:val="nil"/>
            </w:tcBorders>
          </w:tcPr>
          <w:p w14:paraId="45C4281A"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$153,301.48 </w:t>
            </w:r>
          </w:p>
        </w:tc>
        <w:tc>
          <w:tcPr>
            <w:tcW w:w="1718" w:type="dxa"/>
            <w:tcBorders>
              <w:top w:val="nil"/>
              <w:left w:val="nil"/>
              <w:bottom w:val="nil"/>
              <w:right w:val="nil"/>
            </w:tcBorders>
          </w:tcPr>
          <w:p w14:paraId="11433B13"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$107,497.36 </w:t>
            </w:r>
          </w:p>
        </w:tc>
      </w:tr>
      <w:tr w:rsidR="000207B8" w14:paraId="4A4D5F17" w14:textId="77777777" w:rsidTr="00DE4A12">
        <w:trPr>
          <w:trHeight w:val="356"/>
          <w:jc w:val="center"/>
        </w:trPr>
        <w:tc>
          <w:tcPr>
            <w:tcW w:w="4550" w:type="dxa"/>
            <w:tcBorders>
              <w:top w:val="nil"/>
              <w:left w:val="nil"/>
              <w:bottom w:val="nil"/>
              <w:right w:val="nil"/>
            </w:tcBorders>
          </w:tcPr>
          <w:p w14:paraId="74E9FE02" w14:textId="77777777" w:rsidR="000207B8" w:rsidRDefault="000207B8">
            <w:pPr>
              <w:overflowPunct/>
              <w:textAlignment w:val="auto"/>
              <w:rPr>
                <w:rFonts w:ascii="Arial" w:hAnsi="Arial" w:cs="Arial"/>
                <w:color w:val="000000"/>
                <w:sz w:val="18"/>
                <w:szCs w:val="18"/>
              </w:rPr>
            </w:pPr>
            <w:r>
              <w:rPr>
                <w:rFonts w:ascii="Arial" w:hAnsi="Arial" w:cs="Arial"/>
                <w:color w:val="000000"/>
                <w:sz w:val="18"/>
                <w:szCs w:val="18"/>
              </w:rPr>
              <w:t>Less: Interest Expense</w:t>
            </w:r>
          </w:p>
        </w:tc>
        <w:tc>
          <w:tcPr>
            <w:tcW w:w="1620" w:type="dxa"/>
            <w:tcBorders>
              <w:top w:val="nil"/>
              <w:left w:val="nil"/>
              <w:bottom w:val="nil"/>
              <w:right w:val="nil"/>
            </w:tcBorders>
          </w:tcPr>
          <w:p w14:paraId="4FC296F9"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498" w:type="dxa"/>
            <w:tcBorders>
              <w:top w:val="nil"/>
              <w:left w:val="nil"/>
              <w:bottom w:val="nil"/>
              <w:right w:val="nil"/>
            </w:tcBorders>
          </w:tcPr>
          <w:p w14:paraId="7726BF39"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18" w:type="dxa"/>
            <w:tcBorders>
              <w:top w:val="nil"/>
              <w:left w:val="nil"/>
              <w:bottom w:val="nil"/>
              <w:right w:val="nil"/>
            </w:tcBorders>
          </w:tcPr>
          <w:p w14:paraId="2482D5B6"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0207B8" w14:paraId="18C8221D" w14:textId="77777777" w:rsidTr="000207B8">
        <w:trPr>
          <w:trHeight w:val="391"/>
          <w:jc w:val="center"/>
        </w:trPr>
        <w:tc>
          <w:tcPr>
            <w:tcW w:w="4550" w:type="dxa"/>
            <w:tcBorders>
              <w:top w:val="nil"/>
              <w:left w:val="nil"/>
              <w:bottom w:val="nil"/>
              <w:right w:val="nil"/>
            </w:tcBorders>
          </w:tcPr>
          <w:p w14:paraId="1545C322"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620" w:type="dxa"/>
            <w:tcBorders>
              <w:top w:val="nil"/>
              <w:left w:val="nil"/>
              <w:bottom w:val="nil"/>
              <w:right w:val="nil"/>
            </w:tcBorders>
          </w:tcPr>
          <w:p w14:paraId="305BB7A9"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$260,798.84 </w:t>
            </w:r>
          </w:p>
        </w:tc>
        <w:tc>
          <w:tcPr>
            <w:tcW w:w="1498" w:type="dxa"/>
            <w:tcBorders>
              <w:top w:val="nil"/>
              <w:left w:val="nil"/>
              <w:bottom w:val="nil"/>
              <w:right w:val="nil"/>
            </w:tcBorders>
          </w:tcPr>
          <w:p w14:paraId="49A18CBC"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$153,301.48 </w:t>
            </w:r>
          </w:p>
        </w:tc>
        <w:tc>
          <w:tcPr>
            <w:tcW w:w="1718" w:type="dxa"/>
            <w:tcBorders>
              <w:top w:val="nil"/>
              <w:left w:val="nil"/>
              <w:bottom w:val="nil"/>
              <w:right w:val="nil"/>
            </w:tcBorders>
          </w:tcPr>
          <w:p w14:paraId="55A0E6EE"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$107,497.36 </w:t>
            </w:r>
          </w:p>
        </w:tc>
      </w:tr>
      <w:tr w:rsidR="000207B8" w14:paraId="65A4978C" w14:textId="77777777" w:rsidTr="000207B8">
        <w:trPr>
          <w:trHeight w:val="223"/>
          <w:jc w:val="center"/>
        </w:trPr>
        <w:tc>
          <w:tcPr>
            <w:tcW w:w="4550" w:type="dxa"/>
            <w:tcBorders>
              <w:top w:val="nil"/>
              <w:left w:val="nil"/>
              <w:bottom w:val="nil"/>
              <w:right w:val="nil"/>
            </w:tcBorders>
          </w:tcPr>
          <w:p w14:paraId="50D16A5B" w14:textId="77777777" w:rsidR="000207B8" w:rsidRDefault="000207B8">
            <w:pPr>
              <w:overflowPunct/>
              <w:jc w:val="right"/>
              <w:textAlignment w:val="auto"/>
              <w:rPr>
                <w:rFonts w:ascii="Arial" w:hAnsi="Arial" w:cs="Arial"/>
                <w:b/>
                <w:bCs/>
                <w:color w:val="000000"/>
                <w:sz w:val="18"/>
                <w:szCs w:val="18"/>
              </w:rPr>
            </w:pPr>
          </w:p>
        </w:tc>
        <w:tc>
          <w:tcPr>
            <w:tcW w:w="1620" w:type="dxa"/>
            <w:tcBorders>
              <w:top w:val="nil"/>
              <w:left w:val="nil"/>
              <w:bottom w:val="nil"/>
              <w:right w:val="nil"/>
            </w:tcBorders>
          </w:tcPr>
          <w:p w14:paraId="0CEA0B44" w14:textId="77777777" w:rsidR="000207B8" w:rsidRDefault="000207B8">
            <w:pPr>
              <w:overflowPunct/>
              <w:jc w:val="right"/>
              <w:textAlignment w:val="auto"/>
              <w:rPr>
                <w:rFonts w:ascii="Arial" w:hAnsi="Arial" w:cs="Arial"/>
                <w:b/>
                <w:bCs/>
                <w:color w:val="000000"/>
                <w:sz w:val="18"/>
                <w:szCs w:val="18"/>
                <w:u w:val="double"/>
              </w:rPr>
            </w:pPr>
          </w:p>
        </w:tc>
        <w:tc>
          <w:tcPr>
            <w:tcW w:w="1498" w:type="dxa"/>
            <w:tcBorders>
              <w:top w:val="nil"/>
              <w:left w:val="nil"/>
              <w:bottom w:val="nil"/>
              <w:right w:val="nil"/>
            </w:tcBorders>
          </w:tcPr>
          <w:p w14:paraId="09BED9E4" w14:textId="77777777" w:rsidR="000207B8" w:rsidRDefault="000207B8">
            <w:pPr>
              <w:overflowPunct/>
              <w:jc w:val="right"/>
              <w:textAlignment w:val="auto"/>
              <w:rPr>
                <w:rFonts w:ascii="Arial" w:hAnsi="Arial" w:cs="Arial"/>
                <w:b/>
                <w:bCs/>
                <w:color w:val="000000"/>
                <w:sz w:val="18"/>
                <w:szCs w:val="18"/>
                <w:u w:val="double"/>
              </w:rPr>
            </w:pPr>
          </w:p>
        </w:tc>
        <w:tc>
          <w:tcPr>
            <w:tcW w:w="1718" w:type="dxa"/>
            <w:tcBorders>
              <w:top w:val="nil"/>
              <w:left w:val="nil"/>
              <w:bottom w:val="nil"/>
              <w:right w:val="nil"/>
            </w:tcBorders>
          </w:tcPr>
          <w:p w14:paraId="79B9BD6A" w14:textId="77777777" w:rsidR="000207B8" w:rsidRDefault="000207B8">
            <w:pPr>
              <w:overflowPunct/>
              <w:jc w:val="right"/>
              <w:textAlignment w:val="auto"/>
              <w:rPr>
                <w:rFonts w:ascii="Arial" w:hAnsi="Arial" w:cs="Arial"/>
                <w:b/>
                <w:bCs/>
                <w:color w:val="000000"/>
                <w:sz w:val="18"/>
                <w:szCs w:val="18"/>
                <w:u w:val="double"/>
              </w:rPr>
            </w:pPr>
          </w:p>
        </w:tc>
      </w:tr>
      <w:tr w:rsidR="000207B8" w14:paraId="2EBFF6F5" w14:textId="77777777" w:rsidTr="000207B8">
        <w:trPr>
          <w:trHeight w:val="223"/>
          <w:jc w:val="center"/>
        </w:trPr>
        <w:tc>
          <w:tcPr>
            <w:tcW w:w="4550" w:type="dxa"/>
            <w:tcBorders>
              <w:top w:val="nil"/>
              <w:left w:val="nil"/>
              <w:bottom w:val="nil"/>
              <w:right w:val="nil"/>
            </w:tcBorders>
          </w:tcPr>
          <w:p w14:paraId="7656C26D"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ACRGP</w:t>
            </w:r>
            <w:proofErr w:type="gramStart"/>
            <w:r>
              <w:rPr>
                <w:rFonts w:ascii="Arial" w:hAnsi="Arial" w:cs="Arial"/>
                <w:b/>
                <w:bCs/>
                <w:color w:val="000000"/>
                <w:sz w:val="18"/>
                <w:szCs w:val="18"/>
              </w:rPr>
              <w:t>1  (</w:t>
            </w:r>
            <w:proofErr w:type="gramEnd"/>
            <w:r>
              <w:rPr>
                <w:rFonts w:ascii="Arial" w:hAnsi="Arial" w:cs="Arial"/>
                <w:b/>
                <w:bCs/>
                <w:color w:val="000000"/>
                <w:sz w:val="18"/>
                <w:szCs w:val="18"/>
              </w:rPr>
              <w:t>AIP 46)</w:t>
            </w:r>
          </w:p>
        </w:tc>
        <w:tc>
          <w:tcPr>
            <w:tcW w:w="1620" w:type="dxa"/>
            <w:tcBorders>
              <w:top w:val="nil"/>
              <w:left w:val="nil"/>
              <w:bottom w:val="nil"/>
              <w:right w:val="nil"/>
            </w:tcBorders>
          </w:tcPr>
          <w:p w14:paraId="796DD75D"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498" w:type="dxa"/>
            <w:tcBorders>
              <w:top w:val="nil"/>
              <w:left w:val="nil"/>
              <w:bottom w:val="nil"/>
              <w:right w:val="nil"/>
            </w:tcBorders>
          </w:tcPr>
          <w:p w14:paraId="05EC1016"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18" w:type="dxa"/>
            <w:tcBorders>
              <w:top w:val="nil"/>
              <w:left w:val="nil"/>
              <w:bottom w:val="nil"/>
              <w:right w:val="nil"/>
            </w:tcBorders>
          </w:tcPr>
          <w:p w14:paraId="4C31D4DD"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0207B8" w14:paraId="1C6FD616" w14:textId="77777777" w:rsidTr="000207B8">
        <w:trPr>
          <w:trHeight w:val="223"/>
          <w:jc w:val="center"/>
        </w:trPr>
        <w:tc>
          <w:tcPr>
            <w:tcW w:w="4550" w:type="dxa"/>
            <w:tcBorders>
              <w:top w:val="nil"/>
              <w:left w:val="nil"/>
              <w:bottom w:val="nil"/>
              <w:right w:val="nil"/>
            </w:tcBorders>
          </w:tcPr>
          <w:p w14:paraId="1571D239"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ACRGP</w:t>
            </w:r>
            <w:proofErr w:type="gramStart"/>
            <w:r>
              <w:rPr>
                <w:rFonts w:ascii="Arial" w:hAnsi="Arial" w:cs="Arial"/>
                <w:b/>
                <w:bCs/>
                <w:color w:val="000000"/>
                <w:sz w:val="18"/>
                <w:szCs w:val="18"/>
              </w:rPr>
              <w:t>2  (</w:t>
            </w:r>
            <w:proofErr w:type="gramEnd"/>
            <w:r>
              <w:rPr>
                <w:rFonts w:ascii="Arial" w:hAnsi="Arial" w:cs="Arial"/>
                <w:b/>
                <w:bCs/>
                <w:color w:val="000000"/>
                <w:sz w:val="18"/>
                <w:szCs w:val="18"/>
              </w:rPr>
              <w:t>AIP 49)</w:t>
            </w:r>
          </w:p>
        </w:tc>
        <w:tc>
          <w:tcPr>
            <w:tcW w:w="1620" w:type="dxa"/>
            <w:tcBorders>
              <w:top w:val="nil"/>
              <w:left w:val="nil"/>
              <w:bottom w:val="nil"/>
              <w:right w:val="nil"/>
            </w:tcBorders>
          </w:tcPr>
          <w:p w14:paraId="4A9A978B"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498" w:type="dxa"/>
            <w:tcBorders>
              <w:top w:val="nil"/>
              <w:left w:val="nil"/>
              <w:bottom w:val="nil"/>
              <w:right w:val="nil"/>
            </w:tcBorders>
          </w:tcPr>
          <w:p w14:paraId="27B48A3C"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18" w:type="dxa"/>
            <w:tcBorders>
              <w:top w:val="nil"/>
              <w:left w:val="nil"/>
              <w:bottom w:val="nil"/>
              <w:right w:val="nil"/>
            </w:tcBorders>
          </w:tcPr>
          <w:p w14:paraId="5427F85C" w14:textId="77777777" w:rsidR="000207B8" w:rsidRDefault="000207B8">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0207B8" w14:paraId="47DD168A" w14:textId="77777777" w:rsidTr="000207B8">
        <w:trPr>
          <w:trHeight w:val="322"/>
          <w:jc w:val="center"/>
        </w:trPr>
        <w:tc>
          <w:tcPr>
            <w:tcW w:w="4550" w:type="dxa"/>
            <w:tcBorders>
              <w:top w:val="nil"/>
              <w:left w:val="nil"/>
              <w:bottom w:val="nil"/>
              <w:right w:val="nil"/>
            </w:tcBorders>
          </w:tcPr>
          <w:p w14:paraId="0974DCB7"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Industrial Park Land Sales</w:t>
            </w:r>
          </w:p>
        </w:tc>
        <w:tc>
          <w:tcPr>
            <w:tcW w:w="1620" w:type="dxa"/>
            <w:tcBorders>
              <w:top w:val="nil"/>
              <w:left w:val="nil"/>
              <w:bottom w:val="nil"/>
              <w:right w:val="nil"/>
            </w:tcBorders>
          </w:tcPr>
          <w:p w14:paraId="63442056"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498" w:type="dxa"/>
            <w:tcBorders>
              <w:top w:val="nil"/>
              <w:left w:val="nil"/>
              <w:bottom w:val="nil"/>
              <w:right w:val="nil"/>
            </w:tcBorders>
          </w:tcPr>
          <w:p w14:paraId="47996480"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18" w:type="dxa"/>
            <w:tcBorders>
              <w:top w:val="nil"/>
              <w:left w:val="nil"/>
              <w:bottom w:val="nil"/>
              <w:right w:val="nil"/>
            </w:tcBorders>
          </w:tcPr>
          <w:p w14:paraId="62B1537F" w14:textId="77777777" w:rsidR="000207B8" w:rsidRDefault="000207B8">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0207B8" w14:paraId="7BD10A62" w14:textId="77777777" w:rsidTr="000207B8">
        <w:trPr>
          <w:trHeight w:val="350"/>
          <w:jc w:val="center"/>
        </w:trPr>
        <w:tc>
          <w:tcPr>
            <w:tcW w:w="4550" w:type="dxa"/>
            <w:tcBorders>
              <w:top w:val="nil"/>
              <w:left w:val="nil"/>
              <w:bottom w:val="nil"/>
              <w:right w:val="nil"/>
            </w:tcBorders>
          </w:tcPr>
          <w:p w14:paraId="07B67917" w14:textId="77777777" w:rsidR="000207B8" w:rsidRDefault="000207B8">
            <w:pPr>
              <w:overflowPunct/>
              <w:textAlignment w:val="auto"/>
              <w:rPr>
                <w:rFonts w:ascii="Arial" w:hAnsi="Arial" w:cs="Arial"/>
                <w:b/>
                <w:bCs/>
                <w:color w:val="000000"/>
                <w:sz w:val="18"/>
                <w:szCs w:val="18"/>
              </w:rPr>
            </w:pPr>
            <w:r>
              <w:rPr>
                <w:rFonts w:ascii="Arial" w:hAnsi="Arial" w:cs="Arial"/>
                <w:b/>
                <w:bCs/>
                <w:color w:val="000000"/>
                <w:sz w:val="18"/>
                <w:szCs w:val="18"/>
              </w:rPr>
              <w:t>Income (Loss) After CARES Revenue</w:t>
            </w:r>
          </w:p>
        </w:tc>
        <w:tc>
          <w:tcPr>
            <w:tcW w:w="1620" w:type="dxa"/>
            <w:tcBorders>
              <w:top w:val="nil"/>
              <w:left w:val="nil"/>
              <w:bottom w:val="nil"/>
              <w:right w:val="nil"/>
            </w:tcBorders>
          </w:tcPr>
          <w:p w14:paraId="7E50095F"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$260,798.84 </w:t>
            </w:r>
          </w:p>
        </w:tc>
        <w:tc>
          <w:tcPr>
            <w:tcW w:w="1498" w:type="dxa"/>
            <w:tcBorders>
              <w:top w:val="nil"/>
              <w:left w:val="nil"/>
              <w:bottom w:val="nil"/>
              <w:right w:val="nil"/>
            </w:tcBorders>
          </w:tcPr>
          <w:p w14:paraId="5F846D2F"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$153,301.48 </w:t>
            </w:r>
          </w:p>
        </w:tc>
        <w:tc>
          <w:tcPr>
            <w:tcW w:w="1718" w:type="dxa"/>
            <w:tcBorders>
              <w:top w:val="nil"/>
              <w:left w:val="nil"/>
              <w:bottom w:val="nil"/>
              <w:right w:val="nil"/>
            </w:tcBorders>
          </w:tcPr>
          <w:p w14:paraId="765D7EA9" w14:textId="77777777" w:rsidR="000207B8" w:rsidRDefault="000207B8">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$107,497.36 </w:t>
            </w:r>
          </w:p>
        </w:tc>
      </w:tr>
      <w:tr w:rsidR="000207B8" w14:paraId="65F045D8" w14:textId="77777777" w:rsidTr="000207B8">
        <w:trPr>
          <w:trHeight w:val="223"/>
          <w:jc w:val="center"/>
        </w:trPr>
        <w:tc>
          <w:tcPr>
            <w:tcW w:w="4550" w:type="dxa"/>
            <w:tcBorders>
              <w:top w:val="nil"/>
              <w:left w:val="nil"/>
              <w:bottom w:val="nil"/>
              <w:right w:val="nil"/>
            </w:tcBorders>
          </w:tcPr>
          <w:p w14:paraId="1D884E82" w14:textId="77777777" w:rsidR="000207B8" w:rsidRDefault="000207B8">
            <w:pPr>
              <w:overflowPunct/>
              <w:jc w:val="right"/>
              <w:textAlignment w:val="auto"/>
              <w:rPr>
                <w:rFonts w:ascii="Arial" w:hAnsi="Arial" w:cs="Arial"/>
                <w:b/>
                <w:bCs/>
                <w:color w:val="000000"/>
                <w:sz w:val="18"/>
                <w:szCs w:val="18"/>
              </w:rPr>
            </w:pPr>
          </w:p>
        </w:tc>
        <w:tc>
          <w:tcPr>
            <w:tcW w:w="1620" w:type="dxa"/>
            <w:tcBorders>
              <w:top w:val="nil"/>
              <w:left w:val="nil"/>
              <w:bottom w:val="nil"/>
              <w:right w:val="nil"/>
            </w:tcBorders>
          </w:tcPr>
          <w:p w14:paraId="1138A347" w14:textId="77777777" w:rsidR="000207B8" w:rsidRDefault="000207B8">
            <w:pPr>
              <w:overflowPunct/>
              <w:jc w:val="right"/>
              <w:textAlignment w:val="auto"/>
              <w:rPr>
                <w:rFonts w:ascii="Arial" w:hAnsi="Arial" w:cs="Arial"/>
                <w:b/>
                <w:bCs/>
                <w:color w:val="000000"/>
                <w:sz w:val="18"/>
                <w:szCs w:val="18"/>
              </w:rPr>
            </w:pPr>
          </w:p>
        </w:tc>
        <w:tc>
          <w:tcPr>
            <w:tcW w:w="1498" w:type="dxa"/>
            <w:tcBorders>
              <w:top w:val="nil"/>
              <w:left w:val="nil"/>
              <w:bottom w:val="nil"/>
              <w:right w:val="nil"/>
            </w:tcBorders>
          </w:tcPr>
          <w:p w14:paraId="44DC8A4C" w14:textId="77777777" w:rsidR="000207B8" w:rsidRDefault="000207B8">
            <w:pPr>
              <w:overflowPunct/>
              <w:jc w:val="right"/>
              <w:textAlignment w:val="auto"/>
              <w:rPr>
                <w:rFonts w:ascii="Arial" w:hAnsi="Arial" w:cs="Arial"/>
                <w:b/>
                <w:bCs/>
                <w:color w:val="000000"/>
                <w:sz w:val="18"/>
                <w:szCs w:val="18"/>
              </w:rPr>
            </w:pPr>
          </w:p>
        </w:tc>
        <w:tc>
          <w:tcPr>
            <w:tcW w:w="1718" w:type="dxa"/>
            <w:tcBorders>
              <w:top w:val="nil"/>
              <w:left w:val="nil"/>
              <w:bottom w:val="nil"/>
              <w:right w:val="nil"/>
            </w:tcBorders>
          </w:tcPr>
          <w:p w14:paraId="5BB26597" w14:textId="77777777" w:rsidR="000207B8" w:rsidRDefault="000207B8">
            <w:pPr>
              <w:overflowPunct/>
              <w:jc w:val="right"/>
              <w:textAlignment w:val="auto"/>
              <w:rPr>
                <w:rFonts w:ascii="Arial" w:hAnsi="Arial" w:cs="Arial"/>
                <w:b/>
                <w:bCs/>
                <w:color w:val="000000"/>
                <w:sz w:val="18"/>
                <w:szCs w:val="18"/>
              </w:rPr>
            </w:pPr>
          </w:p>
        </w:tc>
      </w:tr>
    </w:tbl>
    <w:p w14:paraId="48FEEA09" w14:textId="05D2483B" w:rsidR="00F540DF" w:rsidRPr="000207B8" w:rsidRDefault="00F540DF" w:rsidP="00F540DF">
      <w:pPr>
        <w:jc w:val="both"/>
        <w:rPr>
          <w:rFonts w:ascii="Arial" w:hAnsi="Arial" w:cs="Arial"/>
          <w:b/>
          <w:i/>
          <w:iCs/>
          <w:sz w:val="22"/>
          <w:szCs w:val="22"/>
        </w:rPr>
      </w:pPr>
      <w:r w:rsidRPr="000207B8">
        <w:rPr>
          <w:rFonts w:ascii="Arial" w:hAnsi="Arial" w:cs="Arial"/>
          <w:b/>
          <w:i/>
          <w:iCs/>
          <w:sz w:val="22"/>
          <w:szCs w:val="22"/>
        </w:rPr>
        <w:t xml:space="preserve">Mr. </w:t>
      </w:r>
      <w:r w:rsidR="000207B8" w:rsidRPr="000207B8">
        <w:rPr>
          <w:rFonts w:ascii="Arial" w:hAnsi="Arial" w:cs="Arial"/>
          <w:b/>
          <w:i/>
          <w:iCs/>
          <w:sz w:val="22"/>
          <w:szCs w:val="22"/>
        </w:rPr>
        <w:t>Page</w:t>
      </w:r>
      <w:r w:rsidR="00CE6389" w:rsidRPr="000207B8">
        <w:rPr>
          <w:rFonts w:ascii="Arial" w:hAnsi="Arial" w:cs="Arial"/>
          <w:b/>
          <w:i/>
          <w:iCs/>
          <w:sz w:val="22"/>
          <w:szCs w:val="22"/>
        </w:rPr>
        <w:t xml:space="preserve"> </w:t>
      </w:r>
      <w:r w:rsidRPr="000207B8">
        <w:rPr>
          <w:rFonts w:ascii="Arial" w:hAnsi="Arial" w:cs="Arial"/>
          <w:b/>
          <w:i/>
          <w:iCs/>
          <w:sz w:val="22"/>
          <w:szCs w:val="22"/>
        </w:rPr>
        <w:t xml:space="preserve">moved to accept the Finance Report.  </w:t>
      </w:r>
      <w:r w:rsidR="000207B8" w:rsidRPr="000207B8">
        <w:rPr>
          <w:rFonts w:ascii="Arial" w:hAnsi="Arial" w:cs="Arial"/>
          <w:b/>
          <w:i/>
          <w:iCs/>
          <w:sz w:val="22"/>
          <w:szCs w:val="22"/>
        </w:rPr>
        <w:t>Pastor Thorpe</w:t>
      </w:r>
      <w:r w:rsidR="00CE6389" w:rsidRPr="000207B8">
        <w:rPr>
          <w:rFonts w:ascii="Arial" w:hAnsi="Arial" w:cs="Arial"/>
          <w:b/>
          <w:i/>
          <w:iCs/>
          <w:sz w:val="22"/>
          <w:szCs w:val="22"/>
        </w:rPr>
        <w:t xml:space="preserve"> </w:t>
      </w:r>
      <w:r w:rsidRPr="000207B8">
        <w:rPr>
          <w:rFonts w:ascii="Arial" w:hAnsi="Arial" w:cs="Arial"/>
          <w:b/>
          <w:i/>
          <w:iCs/>
          <w:sz w:val="22"/>
          <w:szCs w:val="22"/>
        </w:rPr>
        <w:t>seconded the motion.  Motion passed.</w:t>
      </w:r>
    </w:p>
    <w:p w14:paraId="350A0D68" w14:textId="77777777" w:rsidR="00005C20" w:rsidRPr="00DE4A12" w:rsidRDefault="00005C20" w:rsidP="00087DC8">
      <w:pPr>
        <w:rPr>
          <w:rFonts w:ascii="Arial" w:hAnsi="Arial" w:cs="Arial"/>
          <w:bCs/>
          <w:sz w:val="16"/>
          <w:szCs w:val="16"/>
        </w:rPr>
      </w:pPr>
      <w:bookmarkStart w:id="1" w:name="_Hlk98490932"/>
    </w:p>
    <w:bookmarkEnd w:id="1"/>
    <w:p w14:paraId="016CDF2C" w14:textId="5B6EBDA2" w:rsidR="00033480" w:rsidRPr="00726FC8" w:rsidRDefault="00BB30AC" w:rsidP="00A2212C">
      <w:pPr>
        <w:rPr>
          <w:rFonts w:ascii="Arial" w:hAnsi="Arial" w:cs="Arial"/>
          <w:b/>
          <w:sz w:val="22"/>
          <w:szCs w:val="22"/>
          <w:u w:val="single"/>
        </w:rPr>
      </w:pPr>
      <w:r w:rsidRPr="007E1F5F">
        <w:rPr>
          <w:rFonts w:ascii="Arial" w:hAnsi="Arial" w:cs="Arial"/>
          <w:b/>
          <w:sz w:val="22"/>
          <w:szCs w:val="22"/>
          <w:u w:val="single"/>
        </w:rPr>
        <w:t>T</w:t>
      </w:r>
      <w:r w:rsidR="00A2212C" w:rsidRPr="007E1F5F">
        <w:rPr>
          <w:rFonts w:ascii="Arial" w:hAnsi="Arial" w:cs="Arial"/>
          <w:b/>
          <w:sz w:val="22"/>
          <w:szCs w:val="22"/>
          <w:u w:val="single"/>
        </w:rPr>
        <w:t>enant Report</w:t>
      </w:r>
    </w:p>
    <w:p w14:paraId="30C3226F" w14:textId="40F065FA" w:rsidR="0069653F" w:rsidRDefault="006C3ACC" w:rsidP="0069653F">
      <w:pPr>
        <w:jc w:val="both"/>
        <w:rPr>
          <w:rFonts w:ascii="Arial" w:hAnsi="Arial" w:cs="Arial"/>
          <w:bCs/>
          <w:sz w:val="22"/>
          <w:szCs w:val="22"/>
        </w:rPr>
      </w:pPr>
      <w:r w:rsidRPr="0069653F">
        <w:rPr>
          <w:rFonts w:ascii="Arial" w:hAnsi="Arial" w:cs="Arial"/>
          <w:bCs/>
          <w:sz w:val="22"/>
          <w:szCs w:val="22"/>
        </w:rPr>
        <w:t>UAC</w:t>
      </w:r>
      <w:r w:rsidR="004F20F2" w:rsidRPr="0069653F">
        <w:rPr>
          <w:rFonts w:ascii="Arial" w:hAnsi="Arial" w:cs="Arial"/>
          <w:bCs/>
          <w:sz w:val="22"/>
          <w:szCs w:val="22"/>
        </w:rPr>
        <w:t>’s Zac</w:t>
      </w:r>
      <w:r w:rsidR="00AE3B18" w:rsidRPr="0069653F">
        <w:rPr>
          <w:rFonts w:ascii="Arial" w:hAnsi="Arial" w:cs="Arial"/>
          <w:bCs/>
          <w:sz w:val="22"/>
          <w:szCs w:val="22"/>
        </w:rPr>
        <w:t>h</w:t>
      </w:r>
      <w:r w:rsidR="004F20F2" w:rsidRPr="0069653F">
        <w:rPr>
          <w:rFonts w:ascii="Arial" w:hAnsi="Arial" w:cs="Arial"/>
          <w:bCs/>
          <w:sz w:val="22"/>
          <w:szCs w:val="22"/>
        </w:rPr>
        <w:t xml:space="preserve"> Lukowski</w:t>
      </w:r>
      <w:r w:rsidR="0064650B" w:rsidRPr="0069653F">
        <w:rPr>
          <w:rFonts w:ascii="Arial" w:hAnsi="Arial" w:cs="Arial"/>
          <w:bCs/>
          <w:sz w:val="22"/>
          <w:szCs w:val="22"/>
        </w:rPr>
        <w:t xml:space="preserve"> </w:t>
      </w:r>
      <w:r w:rsidR="000207B8">
        <w:rPr>
          <w:rFonts w:ascii="Arial" w:hAnsi="Arial" w:cs="Arial"/>
          <w:bCs/>
          <w:sz w:val="22"/>
          <w:szCs w:val="22"/>
        </w:rPr>
        <w:t xml:space="preserve">reported that staff is working on the Gator Fly-in </w:t>
      </w:r>
      <w:r w:rsidR="001A390E">
        <w:rPr>
          <w:rFonts w:ascii="Arial" w:hAnsi="Arial" w:cs="Arial"/>
          <w:bCs/>
          <w:sz w:val="22"/>
          <w:szCs w:val="22"/>
        </w:rPr>
        <w:t xml:space="preserve">which is scheduled to take place in March of 2024.   </w:t>
      </w:r>
    </w:p>
    <w:p w14:paraId="73E44F9A" w14:textId="77777777" w:rsidR="000207B8" w:rsidRPr="00DE4A12" w:rsidRDefault="000207B8" w:rsidP="0069653F">
      <w:pPr>
        <w:jc w:val="both"/>
        <w:rPr>
          <w:rFonts w:ascii="Arial" w:hAnsi="Arial" w:cs="Arial"/>
          <w:iCs/>
          <w:sz w:val="16"/>
          <w:szCs w:val="16"/>
        </w:rPr>
      </w:pPr>
    </w:p>
    <w:p w14:paraId="44A067E5" w14:textId="4D997627" w:rsidR="00E0669D" w:rsidRPr="007E1F5F" w:rsidRDefault="00B77148" w:rsidP="000207B8">
      <w:pPr>
        <w:rPr>
          <w:rFonts w:ascii="Arial" w:hAnsi="Arial" w:cs="Arial"/>
          <w:b/>
          <w:sz w:val="22"/>
          <w:szCs w:val="22"/>
        </w:rPr>
      </w:pPr>
      <w:r w:rsidRPr="007E1F5F">
        <w:rPr>
          <w:rFonts w:ascii="Arial" w:hAnsi="Arial" w:cs="Arial"/>
          <w:b/>
          <w:sz w:val="22"/>
          <w:szCs w:val="22"/>
          <w:u w:val="single"/>
        </w:rPr>
        <w:t>Airport Authority Input</w:t>
      </w:r>
      <w:r w:rsidR="003F6723" w:rsidRPr="007E1F5F">
        <w:rPr>
          <w:rFonts w:ascii="Arial" w:hAnsi="Arial" w:cs="Arial"/>
          <w:b/>
          <w:sz w:val="22"/>
          <w:szCs w:val="22"/>
          <w:u w:val="single"/>
        </w:rPr>
        <w:t>:</w:t>
      </w:r>
      <w:r w:rsidR="003F6723" w:rsidRPr="007E1F5F">
        <w:rPr>
          <w:rFonts w:ascii="Arial" w:hAnsi="Arial" w:cs="Arial"/>
          <w:bCs/>
          <w:sz w:val="22"/>
          <w:szCs w:val="22"/>
        </w:rPr>
        <w:t xml:space="preserve">  </w:t>
      </w:r>
      <w:r w:rsidR="00DE4A12">
        <w:rPr>
          <w:rFonts w:ascii="Arial" w:hAnsi="Arial" w:cs="Arial"/>
          <w:bCs/>
          <w:sz w:val="22"/>
          <w:szCs w:val="22"/>
        </w:rPr>
        <w:t>None</w:t>
      </w:r>
    </w:p>
    <w:p w14:paraId="14403BB8" w14:textId="56F11CBD" w:rsidR="00E309A9" w:rsidRPr="00DE4A12" w:rsidRDefault="00E309A9" w:rsidP="00F74D3C">
      <w:pPr>
        <w:jc w:val="both"/>
        <w:rPr>
          <w:rFonts w:ascii="Arial" w:hAnsi="Arial" w:cs="Arial"/>
          <w:iCs/>
          <w:sz w:val="16"/>
          <w:szCs w:val="16"/>
        </w:rPr>
      </w:pPr>
    </w:p>
    <w:p w14:paraId="6104CB60" w14:textId="54886038" w:rsidR="00DC41C3" w:rsidRPr="007E1F5F" w:rsidRDefault="006B4598" w:rsidP="00FB7AE3">
      <w:pPr>
        <w:rPr>
          <w:rFonts w:ascii="Arial" w:hAnsi="Arial" w:cs="Arial"/>
          <w:b/>
          <w:sz w:val="22"/>
          <w:szCs w:val="22"/>
          <w:u w:val="single"/>
        </w:rPr>
      </w:pPr>
      <w:r w:rsidRPr="007E1F5F">
        <w:rPr>
          <w:rFonts w:ascii="Arial" w:hAnsi="Arial" w:cs="Arial"/>
          <w:b/>
          <w:sz w:val="22"/>
          <w:szCs w:val="22"/>
          <w:u w:val="single"/>
        </w:rPr>
        <w:t>Adjournment</w:t>
      </w:r>
    </w:p>
    <w:p w14:paraId="70DFDF92" w14:textId="410BD78F"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0207B8" w:rsidRPr="000207B8">
        <w:rPr>
          <w:rFonts w:ascii="Arial" w:hAnsi="Arial" w:cs="Arial"/>
          <w:bCs/>
          <w:sz w:val="22"/>
          <w:szCs w:val="22"/>
        </w:rPr>
        <w:t>5:10</w:t>
      </w:r>
      <w:r w:rsidR="007A1182" w:rsidRPr="000207B8">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 xml:space="preserve">there being no further business, </w:t>
      </w:r>
      <w:r w:rsidR="000207B8">
        <w:rPr>
          <w:rFonts w:ascii="Arial" w:hAnsi="Arial" w:cs="Arial"/>
          <w:bCs/>
          <w:sz w:val="22"/>
          <w:szCs w:val="22"/>
        </w:rPr>
        <w:t>Pastor Thorpe moved to adjourn; Mr. Chase seconded the motion.  The meeting was adjourned.</w:t>
      </w:r>
    </w:p>
    <w:p w14:paraId="2ED8DC24" w14:textId="77777777" w:rsidR="006B1BEE" w:rsidRPr="00DE4A12" w:rsidRDefault="006B1BEE" w:rsidP="008A6331">
      <w:pPr>
        <w:jc w:val="both"/>
        <w:rPr>
          <w:rFonts w:ascii="Arial" w:hAnsi="Arial" w:cs="Arial"/>
          <w:iCs/>
          <w:sz w:val="16"/>
          <w:szCs w:val="16"/>
        </w:rPr>
      </w:pPr>
    </w:p>
    <w:p w14:paraId="50820F1E" w14:textId="77777777" w:rsidR="00DC41C3" w:rsidRPr="007E1F5F" w:rsidRDefault="00F048FF" w:rsidP="004D3BFE">
      <w:pPr>
        <w:ind w:left="720" w:hanging="720"/>
        <w:jc w:val="both"/>
        <w:rPr>
          <w:rFonts w:ascii="Arial" w:hAnsi="Arial" w:cs="Arial"/>
          <w:b/>
          <w:sz w:val="22"/>
          <w:szCs w:val="22"/>
        </w:rPr>
      </w:pPr>
      <w:r w:rsidRPr="007E1F5F">
        <w:rPr>
          <w:rFonts w:ascii="Arial" w:hAnsi="Arial" w:cs="Arial"/>
          <w:b/>
          <w:sz w:val="22"/>
          <w:szCs w:val="22"/>
        </w:rPr>
        <w:t>GACRAA Monthly Meeting</w:t>
      </w:r>
    </w:p>
    <w:p w14:paraId="74029415" w14:textId="77777777" w:rsidR="009954D2" w:rsidRPr="008A6331" w:rsidRDefault="009954D2" w:rsidP="008A6331">
      <w:pPr>
        <w:jc w:val="both"/>
        <w:rPr>
          <w:rFonts w:ascii="Arial" w:hAnsi="Arial" w:cs="Arial"/>
          <w:iCs/>
          <w:sz w:val="18"/>
          <w:szCs w:val="18"/>
        </w:rPr>
      </w:pPr>
    </w:p>
    <w:p w14:paraId="720148F2" w14:textId="630B9D83" w:rsidR="00DC41C3" w:rsidRPr="008A6331" w:rsidRDefault="00C01896" w:rsidP="005F5780">
      <w:pPr>
        <w:jc w:val="both"/>
        <w:rPr>
          <w:rFonts w:ascii="Arial" w:hAnsi="Arial" w:cs="Arial"/>
          <w:iCs/>
          <w:sz w:val="18"/>
          <w:szCs w:val="18"/>
        </w:rPr>
      </w:pPr>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6FF150A1" w14:textId="77777777" w:rsidR="00443CE7" w:rsidRPr="00DE4A12" w:rsidRDefault="00443CE7" w:rsidP="00443CE7">
      <w:pPr>
        <w:ind w:left="720" w:hanging="720"/>
        <w:jc w:val="both"/>
        <w:rPr>
          <w:rFonts w:ascii="Arial" w:hAnsi="Arial" w:cs="Arial"/>
          <w:sz w:val="16"/>
          <w:szCs w:val="16"/>
        </w:rPr>
      </w:pPr>
    </w:p>
    <w:p w14:paraId="22446E12" w14:textId="4FA6925D"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__________________________________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t>_________________</w:t>
      </w:r>
    </w:p>
    <w:p w14:paraId="309FA0B5" w14:textId="18F8E601" w:rsidR="00340171" w:rsidRPr="007E1F5F" w:rsidRDefault="004E62AD" w:rsidP="00514D84">
      <w:pPr>
        <w:ind w:left="720" w:hanging="720"/>
        <w:jc w:val="both"/>
        <w:rPr>
          <w:rFonts w:ascii="Arial" w:hAnsi="Arial" w:cs="Arial"/>
          <w:sz w:val="22"/>
          <w:szCs w:val="22"/>
        </w:rPr>
      </w:pPr>
      <w:r w:rsidRPr="007E1F5F">
        <w:rPr>
          <w:rFonts w:ascii="Arial" w:hAnsi="Arial" w:cs="Arial"/>
          <w:sz w:val="22"/>
          <w:szCs w:val="22"/>
        </w:rPr>
        <w:t>Secretary/Treasurer</w:t>
      </w:r>
      <w:r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F048FF" w:rsidRPr="007E1F5F">
        <w:rPr>
          <w:rFonts w:ascii="Arial" w:hAnsi="Arial" w:cs="Arial"/>
          <w:sz w:val="22"/>
          <w:szCs w:val="22"/>
        </w:rPr>
        <w:t>Date</w:t>
      </w:r>
    </w:p>
    <w:sectPr w:rsidR="00340171" w:rsidRPr="007E1F5F" w:rsidSect="00773FE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9D0B" w14:textId="77777777" w:rsidR="006D7079" w:rsidRDefault="006D7079">
      <w:r>
        <w:separator/>
      </w:r>
    </w:p>
  </w:endnote>
  <w:endnote w:type="continuationSeparator" w:id="0">
    <w:p w14:paraId="28A454BA" w14:textId="77777777" w:rsidR="006D7079" w:rsidRDefault="006D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0EF2" w14:textId="77777777" w:rsidR="006D7079" w:rsidRDefault="006D7079">
      <w:r>
        <w:separator/>
      </w:r>
    </w:p>
  </w:footnote>
  <w:footnote w:type="continuationSeparator" w:id="0">
    <w:p w14:paraId="0B1D0ABD" w14:textId="77777777" w:rsidR="006D7079" w:rsidRDefault="006D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EDF1BB8"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50564361">
    <w:abstractNumId w:val="1"/>
  </w:num>
  <w:num w:numId="2" w16cid:durableId="67518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48D"/>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7B8"/>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15A"/>
    <w:rsid w:val="00042B5E"/>
    <w:rsid w:val="00042BBC"/>
    <w:rsid w:val="000431C8"/>
    <w:rsid w:val="00043361"/>
    <w:rsid w:val="00043749"/>
    <w:rsid w:val="00043961"/>
    <w:rsid w:val="000439CF"/>
    <w:rsid w:val="00043A5C"/>
    <w:rsid w:val="00043DD6"/>
    <w:rsid w:val="000444B1"/>
    <w:rsid w:val="00044B73"/>
    <w:rsid w:val="00044B9F"/>
    <w:rsid w:val="00044D6A"/>
    <w:rsid w:val="00044ED8"/>
    <w:rsid w:val="00045541"/>
    <w:rsid w:val="0004598C"/>
    <w:rsid w:val="00046AE4"/>
    <w:rsid w:val="00046AF2"/>
    <w:rsid w:val="00046D2A"/>
    <w:rsid w:val="00046D83"/>
    <w:rsid w:val="000470E0"/>
    <w:rsid w:val="000471E5"/>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46E"/>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1EC1"/>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1"/>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401C"/>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0F0"/>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A3F"/>
    <w:rsid w:val="00275BCF"/>
    <w:rsid w:val="002763FD"/>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1FB"/>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3F"/>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13"/>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616"/>
    <w:rsid w:val="003B19B5"/>
    <w:rsid w:val="003B2162"/>
    <w:rsid w:val="003B2276"/>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C34"/>
    <w:rsid w:val="003D3D45"/>
    <w:rsid w:val="003D496A"/>
    <w:rsid w:val="003D4B4B"/>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AE7"/>
    <w:rsid w:val="00432D9E"/>
    <w:rsid w:val="004333C9"/>
    <w:rsid w:val="00433739"/>
    <w:rsid w:val="00433D37"/>
    <w:rsid w:val="00433F9A"/>
    <w:rsid w:val="0043486E"/>
    <w:rsid w:val="00434BAA"/>
    <w:rsid w:val="00434F52"/>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AB5"/>
    <w:rsid w:val="00456AD4"/>
    <w:rsid w:val="00456B8F"/>
    <w:rsid w:val="00456FB8"/>
    <w:rsid w:val="0045769E"/>
    <w:rsid w:val="00457C1E"/>
    <w:rsid w:val="004601F1"/>
    <w:rsid w:val="00460217"/>
    <w:rsid w:val="0046033F"/>
    <w:rsid w:val="004604BA"/>
    <w:rsid w:val="0046075A"/>
    <w:rsid w:val="004607D3"/>
    <w:rsid w:val="00460E1D"/>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947"/>
    <w:rsid w:val="00471ABA"/>
    <w:rsid w:val="00472B93"/>
    <w:rsid w:val="00472BEE"/>
    <w:rsid w:val="00472C61"/>
    <w:rsid w:val="00472FB5"/>
    <w:rsid w:val="00473404"/>
    <w:rsid w:val="00473443"/>
    <w:rsid w:val="0047351B"/>
    <w:rsid w:val="00473834"/>
    <w:rsid w:val="00473D31"/>
    <w:rsid w:val="00473DFA"/>
    <w:rsid w:val="00474479"/>
    <w:rsid w:val="00474579"/>
    <w:rsid w:val="004749BE"/>
    <w:rsid w:val="00475062"/>
    <w:rsid w:val="00475466"/>
    <w:rsid w:val="0047597E"/>
    <w:rsid w:val="00476484"/>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0F2"/>
    <w:rsid w:val="004F24E9"/>
    <w:rsid w:val="004F252B"/>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6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9EC"/>
    <w:rsid w:val="00694BC5"/>
    <w:rsid w:val="00694F86"/>
    <w:rsid w:val="0069524E"/>
    <w:rsid w:val="00695C6A"/>
    <w:rsid w:val="0069625E"/>
    <w:rsid w:val="0069653F"/>
    <w:rsid w:val="00696757"/>
    <w:rsid w:val="00696A45"/>
    <w:rsid w:val="00696FE7"/>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2A"/>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3F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1F5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6985"/>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18D4"/>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A48"/>
    <w:rsid w:val="00942F56"/>
    <w:rsid w:val="00943109"/>
    <w:rsid w:val="0094342A"/>
    <w:rsid w:val="009434B2"/>
    <w:rsid w:val="00943A7E"/>
    <w:rsid w:val="009449C7"/>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49"/>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54E2"/>
    <w:rsid w:val="009757A7"/>
    <w:rsid w:val="0097591B"/>
    <w:rsid w:val="00976071"/>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5BB"/>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1AB"/>
    <w:rsid w:val="00C6035A"/>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89"/>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D84"/>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27A5"/>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FAB"/>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3F17"/>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2C0"/>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59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50A7"/>
    <w:rsid w:val="00F5519E"/>
    <w:rsid w:val="00F55B03"/>
    <w:rsid w:val="00F55BC5"/>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518"/>
    <w:rsid w:val="00F746CA"/>
    <w:rsid w:val="00F74D3C"/>
    <w:rsid w:val="00F751C5"/>
    <w:rsid w:val="00F751FE"/>
    <w:rsid w:val="00F75C25"/>
    <w:rsid w:val="00F763B8"/>
    <w:rsid w:val="00F779B7"/>
    <w:rsid w:val="00F77CA6"/>
    <w:rsid w:val="00F77E6A"/>
    <w:rsid w:val="00F801F1"/>
    <w:rsid w:val="00F80812"/>
    <w:rsid w:val="00F8094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19</cp:revision>
  <cp:lastPrinted>2024-01-24T17:57:00Z</cp:lastPrinted>
  <dcterms:created xsi:type="dcterms:W3CDTF">2024-01-22T22:33:00Z</dcterms:created>
  <dcterms:modified xsi:type="dcterms:W3CDTF">2024-01-24T20:34:00Z</dcterms:modified>
</cp:coreProperties>
</file>