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17F3BADB"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4B22F3">
        <w:rPr>
          <w:rFonts w:ascii="Arial" w:hAnsi="Arial" w:cs="Arial"/>
          <w:b/>
          <w:sz w:val="22"/>
          <w:szCs w:val="22"/>
        </w:rPr>
        <w:t>July 24</w:t>
      </w:r>
      <w:r w:rsidR="00522D82">
        <w:rPr>
          <w:rFonts w:ascii="Arial" w:hAnsi="Arial" w:cs="Arial"/>
          <w:b/>
          <w:sz w:val="22"/>
          <w:szCs w:val="22"/>
        </w:rPr>
        <w:t>,</w:t>
      </w:r>
      <w:r w:rsidR="00C7798B">
        <w:rPr>
          <w:rFonts w:ascii="Arial" w:hAnsi="Arial" w:cs="Arial"/>
          <w:b/>
          <w:sz w:val="22"/>
          <w:szCs w:val="22"/>
        </w:rPr>
        <w:t xml:space="preserve"> 2025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55581441"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4B22F3">
        <w:rPr>
          <w:rFonts w:ascii="Arial" w:hAnsi="Arial" w:cs="Arial"/>
          <w:sz w:val="22"/>
          <w:szCs w:val="22"/>
        </w:rPr>
        <w:t>Vice-</w:t>
      </w:r>
      <w:r w:rsidR="005247B2" w:rsidRPr="00B030E2">
        <w:rPr>
          <w:rFonts w:ascii="Arial" w:hAnsi="Arial" w:cs="Arial"/>
          <w:sz w:val="22"/>
          <w:szCs w:val="22"/>
        </w:rPr>
        <w:t xml:space="preserve">Chair </w:t>
      </w:r>
      <w:r w:rsidR="004B22F3">
        <w:rPr>
          <w:rFonts w:ascii="Arial" w:hAnsi="Arial" w:cs="Arial"/>
          <w:sz w:val="22"/>
          <w:szCs w:val="22"/>
        </w:rPr>
        <w:t>Kinnon Thomas</w:t>
      </w:r>
      <w:r w:rsidR="005247B2" w:rsidRPr="00B030E2">
        <w:rPr>
          <w:rFonts w:ascii="Arial" w:hAnsi="Arial" w:cs="Arial"/>
          <w:sz w:val="22"/>
          <w:szCs w:val="22"/>
        </w:rPr>
        <w:t xml:space="preserve">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0630F8" w:rsidRDefault="00B030E2" w:rsidP="00B030E2">
      <w:pPr>
        <w:jc w:val="both"/>
        <w:rPr>
          <w:rFonts w:ascii="Arial" w:hAnsi="Arial" w:cs="Arial"/>
          <w:b/>
          <w:sz w:val="22"/>
          <w:szCs w:val="22"/>
          <w:u w:val="single"/>
        </w:rPr>
      </w:pPr>
    </w:p>
    <w:p w14:paraId="1A089592" w14:textId="571CA368"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w:t>
      </w:r>
      <w:r w:rsidR="003E09A0">
        <w:rPr>
          <w:rFonts w:ascii="Arial" w:hAnsi="Arial" w:cs="Arial"/>
          <w:bCs/>
          <w:sz w:val="22"/>
          <w:szCs w:val="22"/>
        </w:rPr>
        <w:t xml:space="preserve"> Blake</w:t>
      </w:r>
      <w:r w:rsidR="0097754E">
        <w:rPr>
          <w:rFonts w:ascii="Arial" w:hAnsi="Arial" w:cs="Arial"/>
          <w:bCs/>
          <w:sz w:val="22"/>
          <w:szCs w:val="22"/>
        </w:rPr>
        <w:t xml:space="preserve"> </w:t>
      </w:r>
      <w:r w:rsidR="004B22F3">
        <w:rPr>
          <w:rFonts w:ascii="Arial" w:hAnsi="Arial" w:cs="Arial"/>
          <w:bCs/>
          <w:sz w:val="22"/>
          <w:szCs w:val="22"/>
        </w:rPr>
        <w:t xml:space="preserve">Fugate </w:t>
      </w:r>
      <w:r w:rsidR="0085175A" w:rsidRPr="008F678F">
        <w:rPr>
          <w:rFonts w:ascii="Arial" w:hAnsi="Arial" w:cs="Arial"/>
          <w:bCs/>
          <w:sz w:val="22"/>
          <w:szCs w:val="22"/>
        </w:rPr>
        <w:t xml:space="preserve">delivered </w:t>
      </w:r>
      <w:r w:rsidR="00850655">
        <w:rPr>
          <w:rFonts w:ascii="Arial" w:hAnsi="Arial" w:cs="Arial"/>
          <w:bCs/>
          <w:sz w:val="22"/>
          <w:szCs w:val="22"/>
        </w:rPr>
        <w:t>an</w:t>
      </w:r>
      <w:r w:rsidRPr="008F678F">
        <w:rPr>
          <w:rFonts w:ascii="Arial" w:hAnsi="Arial" w:cs="Arial"/>
          <w:bCs/>
          <w:sz w:val="22"/>
          <w:szCs w:val="22"/>
        </w:rPr>
        <w:t xml:space="preserve"> invocation.</w:t>
      </w:r>
      <w:r w:rsidR="00F764C1">
        <w:rPr>
          <w:rFonts w:ascii="Arial" w:hAnsi="Arial" w:cs="Arial"/>
          <w:bCs/>
          <w:sz w:val="22"/>
          <w:szCs w:val="22"/>
        </w:rPr>
        <w:t xml:space="preserve">  </w:t>
      </w:r>
    </w:p>
    <w:p w14:paraId="26AB1862" w14:textId="77777777" w:rsidR="00B030E2" w:rsidRPr="000630F8" w:rsidRDefault="00B030E2" w:rsidP="00B030E2">
      <w:pPr>
        <w:jc w:val="both"/>
        <w:rPr>
          <w:rFonts w:ascii="Arial" w:hAnsi="Arial" w:cs="Arial"/>
          <w:b/>
          <w:sz w:val="22"/>
          <w:szCs w:val="22"/>
          <w:u w:val="single"/>
        </w:rPr>
      </w:pPr>
    </w:p>
    <w:p w14:paraId="0D37DA2B" w14:textId="20D87531"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 xml:space="preserve">Mr. </w:t>
      </w:r>
      <w:r w:rsidR="004B22F3">
        <w:rPr>
          <w:rFonts w:ascii="Arial" w:hAnsi="Arial" w:cs="Arial"/>
          <w:bCs/>
          <w:sz w:val="22"/>
          <w:szCs w:val="22"/>
        </w:rPr>
        <w:t>Thomas</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0630F8" w:rsidRDefault="00C7798B" w:rsidP="00B030E2">
      <w:pPr>
        <w:jc w:val="both"/>
        <w:rPr>
          <w:rFonts w:ascii="Arial" w:hAnsi="Arial" w:cs="Arial"/>
          <w:b/>
          <w:sz w:val="22"/>
          <w:szCs w:val="22"/>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0630F8" w:rsidRDefault="00B030E2" w:rsidP="00B030E2">
      <w:pPr>
        <w:jc w:val="both"/>
        <w:rPr>
          <w:rFonts w:ascii="Arial" w:hAnsi="Arial" w:cs="Arial"/>
          <w:b/>
          <w:sz w:val="22"/>
          <w:szCs w:val="22"/>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398DB5B6"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w:t>
      </w:r>
      <w:proofErr w:type="gramStart"/>
      <w:r w:rsidRPr="000D53D3">
        <w:rPr>
          <w:rFonts w:ascii="Arial" w:hAnsi="Arial" w:cs="Arial"/>
          <w:sz w:val="22"/>
          <w:szCs w:val="22"/>
        </w:rPr>
        <w:t>Members</w:t>
      </w:r>
      <w:proofErr w:type="gramEnd"/>
      <w:r w:rsidRPr="000D53D3">
        <w:rPr>
          <w:rFonts w:ascii="Arial" w:hAnsi="Arial" w:cs="Arial"/>
          <w:sz w:val="22"/>
          <w:szCs w:val="22"/>
        </w:rPr>
        <w:t xml:space="preserve"> </w:t>
      </w:r>
      <w:r w:rsidR="005E22F1" w:rsidRPr="000D53D3">
        <w:rPr>
          <w:rFonts w:ascii="Arial" w:hAnsi="Arial" w:cs="Arial"/>
          <w:sz w:val="22"/>
          <w:szCs w:val="22"/>
        </w:rPr>
        <w:t>Present:</w:t>
      </w:r>
      <w:r w:rsidR="00C7798B">
        <w:rPr>
          <w:rFonts w:ascii="Arial" w:hAnsi="Arial" w:cs="Arial"/>
          <w:sz w:val="22"/>
          <w:szCs w:val="22"/>
        </w:rPr>
        <w:t xml:space="preserve"> </w:t>
      </w:r>
      <w:r w:rsidR="00E27765">
        <w:rPr>
          <w:rFonts w:ascii="Arial" w:hAnsi="Arial" w:cs="Arial"/>
          <w:sz w:val="22"/>
          <w:szCs w:val="22"/>
        </w:rPr>
        <w:t xml:space="preserve">Teresa Callen, </w:t>
      </w:r>
      <w:r w:rsidR="00773E76">
        <w:rPr>
          <w:rFonts w:ascii="Arial" w:hAnsi="Arial" w:cs="Arial"/>
          <w:sz w:val="22"/>
          <w:szCs w:val="22"/>
        </w:rPr>
        <w:t>Adrian Hayes-Santos,</w:t>
      </w:r>
      <w:r w:rsidR="00E27765">
        <w:rPr>
          <w:rFonts w:ascii="Arial" w:hAnsi="Arial" w:cs="Arial"/>
          <w:sz w:val="22"/>
          <w:szCs w:val="22"/>
        </w:rPr>
        <w:t xml:space="preserve"> Wes Maul,</w:t>
      </w:r>
      <w:r w:rsidR="00773E76">
        <w:rPr>
          <w:rFonts w:ascii="Arial" w:hAnsi="Arial" w:cs="Arial"/>
          <w:sz w:val="22"/>
          <w:szCs w:val="22"/>
        </w:rPr>
        <w:t xml:space="preserve"> </w:t>
      </w:r>
      <w:r w:rsidR="00B13DD8">
        <w:rPr>
          <w:rFonts w:ascii="Arial" w:hAnsi="Arial" w:cs="Arial"/>
          <w:sz w:val="22"/>
          <w:szCs w:val="22"/>
        </w:rPr>
        <w:t>F</w:t>
      </w:r>
      <w:r w:rsidR="00AE3B18" w:rsidRPr="000D53D3">
        <w:rPr>
          <w:rFonts w:ascii="Arial" w:hAnsi="Arial" w:cs="Arial"/>
          <w:sz w:val="22"/>
          <w:szCs w:val="22"/>
        </w:rPr>
        <w:t>red Posner</w:t>
      </w:r>
      <w:r w:rsidR="00B13DD8">
        <w:rPr>
          <w:rFonts w:ascii="Arial" w:hAnsi="Arial" w:cs="Arial"/>
          <w:sz w:val="22"/>
          <w:szCs w:val="22"/>
        </w:rPr>
        <w:t xml:space="preserve">, </w:t>
      </w:r>
      <w:r w:rsidR="004B22F3">
        <w:rPr>
          <w:rFonts w:ascii="Arial" w:hAnsi="Arial" w:cs="Arial"/>
          <w:sz w:val="22"/>
          <w:szCs w:val="22"/>
        </w:rPr>
        <w:t xml:space="preserve">Brandi Renton </w:t>
      </w:r>
      <w:r w:rsidR="0056305C">
        <w:rPr>
          <w:rFonts w:ascii="Arial" w:hAnsi="Arial" w:cs="Arial"/>
          <w:sz w:val="22"/>
          <w:szCs w:val="22"/>
        </w:rPr>
        <w:t xml:space="preserve">and Kinnon 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15BAF645" w14:textId="175B67CB" w:rsidR="00C7798B" w:rsidRDefault="004B22F3" w:rsidP="00BA3C68">
      <w:pPr>
        <w:spacing w:before="120"/>
        <w:jc w:val="both"/>
        <w:rPr>
          <w:rFonts w:ascii="Arial" w:hAnsi="Arial" w:cs="Arial"/>
          <w:sz w:val="22"/>
          <w:szCs w:val="22"/>
        </w:rPr>
      </w:pPr>
      <w:r>
        <w:rPr>
          <w:rFonts w:ascii="Arial" w:hAnsi="Arial" w:cs="Arial"/>
          <w:sz w:val="22"/>
          <w:szCs w:val="22"/>
        </w:rPr>
        <w:t xml:space="preserve">Craig Carter, Brian Crawford, </w:t>
      </w:r>
      <w:r w:rsidR="008B649F">
        <w:rPr>
          <w:rFonts w:ascii="Arial" w:hAnsi="Arial" w:cs="Arial"/>
          <w:sz w:val="22"/>
          <w:szCs w:val="22"/>
        </w:rPr>
        <w:t xml:space="preserve"> and Staci Sims</w:t>
      </w:r>
      <w:r w:rsidR="00773E76">
        <w:rPr>
          <w:rFonts w:ascii="Arial" w:hAnsi="Arial" w:cs="Arial"/>
          <w:sz w:val="22"/>
          <w:szCs w:val="22"/>
        </w:rPr>
        <w:t xml:space="preserve"> </w:t>
      </w:r>
      <w:r w:rsidR="00522D82">
        <w:rPr>
          <w:rFonts w:ascii="Arial" w:hAnsi="Arial" w:cs="Arial"/>
          <w:sz w:val="22"/>
          <w:szCs w:val="22"/>
        </w:rPr>
        <w:t>were absent</w:t>
      </w:r>
      <w:r w:rsidR="00773E76">
        <w:rPr>
          <w:rFonts w:ascii="Arial" w:hAnsi="Arial" w:cs="Arial"/>
          <w:sz w:val="22"/>
          <w:szCs w:val="22"/>
        </w:rPr>
        <w:t>.</w:t>
      </w:r>
      <w:r w:rsidR="00E536B1">
        <w:rPr>
          <w:rFonts w:ascii="Arial" w:hAnsi="Arial" w:cs="Arial"/>
          <w:sz w:val="22"/>
          <w:szCs w:val="22"/>
        </w:rPr>
        <w:t xml:space="preserve">  </w:t>
      </w:r>
    </w:p>
    <w:p w14:paraId="1641D53E" w14:textId="7F710323" w:rsidR="00B030E2" w:rsidRPr="00E13E0C" w:rsidRDefault="008A0209" w:rsidP="00BA3C68">
      <w:pPr>
        <w:spacing w:before="120"/>
        <w:jc w:val="both"/>
        <w:rPr>
          <w:rFonts w:ascii="Arial" w:hAnsi="Arial" w:cs="Arial"/>
          <w:sz w:val="22"/>
          <w:szCs w:val="22"/>
        </w:rPr>
      </w:pPr>
      <w:r w:rsidRPr="00E13E0C">
        <w:rPr>
          <w:rFonts w:ascii="Arial" w:hAnsi="Arial" w:cs="Arial"/>
          <w:sz w:val="22"/>
          <w:szCs w:val="22"/>
        </w:rPr>
        <w:t>Ex-officio member Eric God</w:t>
      </w:r>
      <w:r w:rsidR="0086014E" w:rsidRPr="00E13E0C">
        <w:rPr>
          <w:rFonts w:ascii="Arial" w:hAnsi="Arial" w:cs="Arial"/>
          <w:sz w:val="22"/>
          <w:szCs w:val="22"/>
        </w:rPr>
        <w:t>e</w:t>
      </w:r>
      <w:r w:rsidRPr="00E13E0C">
        <w:rPr>
          <w:rFonts w:ascii="Arial" w:hAnsi="Arial" w:cs="Arial"/>
          <w:sz w:val="22"/>
          <w:szCs w:val="22"/>
        </w:rPr>
        <w:t>t, Sr.</w:t>
      </w:r>
      <w:r w:rsidR="000D20B1" w:rsidRPr="00E13E0C">
        <w:rPr>
          <w:rFonts w:ascii="Arial" w:hAnsi="Arial" w:cs="Arial"/>
          <w:sz w:val="22"/>
          <w:szCs w:val="22"/>
        </w:rPr>
        <w:t xml:space="preserve"> </w:t>
      </w:r>
      <w:r w:rsidR="00AA5538" w:rsidRPr="00E13E0C">
        <w:rPr>
          <w:rFonts w:ascii="Arial" w:hAnsi="Arial" w:cs="Arial"/>
          <w:sz w:val="22"/>
          <w:szCs w:val="22"/>
        </w:rPr>
        <w:t xml:space="preserve">was </w:t>
      </w:r>
      <w:r w:rsidR="008B649F">
        <w:rPr>
          <w:rFonts w:ascii="Arial" w:hAnsi="Arial" w:cs="Arial"/>
          <w:sz w:val="22"/>
          <w:szCs w:val="22"/>
        </w:rPr>
        <w:t>absent</w:t>
      </w:r>
      <w:r w:rsidR="00927022" w:rsidRPr="00E13E0C">
        <w:rPr>
          <w:rFonts w:ascii="Arial" w:hAnsi="Arial" w:cs="Arial"/>
          <w:sz w:val="22"/>
          <w:szCs w:val="22"/>
        </w:rPr>
        <w:t xml:space="preserve">.  </w:t>
      </w:r>
      <w:r w:rsidR="003443A4" w:rsidRPr="00E13E0C">
        <w:rPr>
          <w:rFonts w:ascii="Arial" w:hAnsi="Arial" w:cs="Arial"/>
          <w:sz w:val="22"/>
          <w:szCs w:val="22"/>
        </w:rPr>
        <w:t xml:space="preserve">City of Gainesville liaison, </w:t>
      </w:r>
      <w:r w:rsidR="002B2358" w:rsidRPr="00E13E0C">
        <w:rPr>
          <w:rFonts w:ascii="Arial" w:hAnsi="Arial" w:cs="Arial"/>
          <w:sz w:val="22"/>
          <w:szCs w:val="22"/>
        </w:rPr>
        <w:t>Forrest Eddleton</w:t>
      </w:r>
      <w:r w:rsidR="003443A4" w:rsidRPr="00E13E0C">
        <w:rPr>
          <w:rFonts w:ascii="Arial" w:hAnsi="Arial" w:cs="Arial"/>
          <w:sz w:val="22"/>
          <w:szCs w:val="22"/>
        </w:rPr>
        <w:t xml:space="preserve">, </w:t>
      </w:r>
      <w:r w:rsidR="00FF4F88" w:rsidRPr="00E13E0C">
        <w:rPr>
          <w:rFonts w:ascii="Arial" w:hAnsi="Arial" w:cs="Arial"/>
          <w:sz w:val="22"/>
          <w:szCs w:val="22"/>
        </w:rPr>
        <w:t>w</w:t>
      </w:r>
      <w:r w:rsidR="000D20B1" w:rsidRPr="00E13E0C">
        <w:rPr>
          <w:rFonts w:ascii="Arial" w:hAnsi="Arial" w:cs="Arial"/>
          <w:sz w:val="22"/>
          <w:szCs w:val="22"/>
        </w:rPr>
        <w:t>as</w:t>
      </w:r>
      <w:r w:rsidR="00C7798B" w:rsidRPr="00E13E0C">
        <w:rPr>
          <w:rFonts w:ascii="Arial" w:hAnsi="Arial" w:cs="Arial"/>
          <w:sz w:val="22"/>
          <w:szCs w:val="22"/>
        </w:rPr>
        <w:t xml:space="preserve"> </w:t>
      </w:r>
      <w:r w:rsidR="004B22F3">
        <w:rPr>
          <w:rFonts w:ascii="Arial" w:hAnsi="Arial" w:cs="Arial"/>
          <w:sz w:val="22"/>
          <w:szCs w:val="22"/>
        </w:rPr>
        <w:t>present</w:t>
      </w:r>
      <w:r w:rsidR="007526AB" w:rsidRPr="00E13E0C">
        <w:rPr>
          <w:rFonts w:ascii="Arial" w:hAnsi="Arial" w:cs="Arial"/>
          <w:sz w:val="22"/>
          <w:szCs w:val="22"/>
        </w:rPr>
        <w:t>.</w:t>
      </w:r>
    </w:p>
    <w:p w14:paraId="1FF15FF5" w14:textId="1A7B200E" w:rsidR="00AF50BF" w:rsidRPr="008B4859" w:rsidRDefault="00AF50BF" w:rsidP="00B030E2">
      <w:pPr>
        <w:jc w:val="both"/>
        <w:rPr>
          <w:rFonts w:ascii="Arial" w:hAnsi="Arial" w:cs="Arial"/>
          <w:b/>
          <w:color w:val="000000" w:themeColor="text1"/>
          <w:sz w:val="22"/>
          <w:szCs w:val="22"/>
          <w:u w:val="single"/>
        </w:rPr>
      </w:pPr>
    </w:p>
    <w:p w14:paraId="14FF223D" w14:textId="03FC00EB" w:rsidR="006625E1"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62A0B87D" w14:textId="77777777" w:rsidR="002B19AD" w:rsidRDefault="002B19AD" w:rsidP="00B030E2">
      <w:pPr>
        <w:jc w:val="both"/>
        <w:rPr>
          <w:rFonts w:ascii="Arial" w:hAnsi="Arial" w:cs="Arial"/>
          <w:bCs/>
          <w:sz w:val="22"/>
          <w:szCs w:val="22"/>
        </w:rPr>
      </w:pPr>
    </w:p>
    <w:p w14:paraId="60318949" w14:textId="1D13E784"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4B22F3">
        <w:rPr>
          <w:rFonts w:ascii="Arial" w:hAnsi="Arial" w:cs="Arial"/>
          <w:b/>
          <w:sz w:val="22"/>
          <w:szCs w:val="22"/>
          <w:u w:val="single"/>
        </w:rPr>
        <w:t>June 26</w:t>
      </w:r>
      <w:r w:rsidR="00BE61F3">
        <w:rPr>
          <w:rFonts w:ascii="Arial" w:hAnsi="Arial" w:cs="Arial"/>
          <w:b/>
          <w:sz w:val="22"/>
          <w:szCs w:val="22"/>
          <w:u w:val="single"/>
        </w:rPr>
        <w:t>, 2025</w:t>
      </w:r>
    </w:p>
    <w:p w14:paraId="69ADB56F" w14:textId="51C43507" w:rsidR="001B0F93" w:rsidRPr="008A3B02" w:rsidRDefault="0056305C" w:rsidP="00BA3C68">
      <w:pPr>
        <w:spacing w:before="120"/>
        <w:jc w:val="both"/>
        <w:rPr>
          <w:rFonts w:ascii="Arial" w:hAnsi="Arial" w:cs="Arial"/>
          <w:b/>
          <w:bCs/>
          <w:i/>
          <w:color w:val="000000" w:themeColor="text1"/>
          <w:sz w:val="22"/>
          <w:szCs w:val="22"/>
        </w:rPr>
      </w:pPr>
      <w:r>
        <w:rPr>
          <w:rFonts w:ascii="Arial" w:hAnsi="Arial" w:cs="Arial"/>
          <w:b/>
          <w:bCs/>
          <w:i/>
          <w:color w:val="000000" w:themeColor="text1"/>
          <w:sz w:val="22"/>
          <w:szCs w:val="22"/>
        </w:rPr>
        <w:t xml:space="preserve">Mr. </w:t>
      </w:r>
      <w:r w:rsidR="004B22F3">
        <w:rPr>
          <w:rFonts w:ascii="Arial" w:hAnsi="Arial" w:cs="Arial"/>
          <w:b/>
          <w:bCs/>
          <w:i/>
          <w:color w:val="000000" w:themeColor="text1"/>
          <w:sz w:val="22"/>
          <w:szCs w:val="22"/>
        </w:rPr>
        <w:t>Posner</w:t>
      </w:r>
      <w:r w:rsidR="00615EF4" w:rsidRPr="008A3B02">
        <w:rPr>
          <w:rFonts w:ascii="Arial" w:hAnsi="Arial" w:cs="Arial"/>
          <w:b/>
          <w:bCs/>
          <w:i/>
          <w:color w:val="000000" w:themeColor="text1"/>
          <w:sz w:val="22"/>
          <w:szCs w:val="22"/>
        </w:rPr>
        <w:t xml:space="preserve"> </w:t>
      </w:r>
      <w:r w:rsidR="00D933DD" w:rsidRPr="008A3B02">
        <w:rPr>
          <w:rFonts w:ascii="Arial" w:hAnsi="Arial" w:cs="Arial"/>
          <w:b/>
          <w:bCs/>
          <w:i/>
          <w:color w:val="000000" w:themeColor="text1"/>
          <w:sz w:val="22"/>
          <w:szCs w:val="22"/>
        </w:rPr>
        <w:t>m</w:t>
      </w:r>
      <w:r w:rsidR="00F4402E" w:rsidRPr="008A3B02">
        <w:rPr>
          <w:rFonts w:ascii="Arial" w:hAnsi="Arial" w:cs="Arial"/>
          <w:b/>
          <w:bCs/>
          <w:i/>
          <w:color w:val="000000" w:themeColor="text1"/>
          <w:sz w:val="22"/>
          <w:szCs w:val="22"/>
        </w:rPr>
        <w:t>oved to approve the GACRAA meeting highlights of</w:t>
      </w:r>
      <w:r w:rsidR="002C440A" w:rsidRPr="008A3B02">
        <w:rPr>
          <w:rFonts w:ascii="Arial" w:hAnsi="Arial" w:cs="Arial"/>
          <w:b/>
          <w:bCs/>
          <w:i/>
          <w:color w:val="000000" w:themeColor="text1"/>
          <w:sz w:val="22"/>
          <w:szCs w:val="22"/>
        </w:rPr>
        <w:t xml:space="preserve"> </w:t>
      </w:r>
      <w:r w:rsidR="004B22F3">
        <w:rPr>
          <w:rFonts w:ascii="Arial" w:hAnsi="Arial" w:cs="Arial"/>
          <w:b/>
          <w:bCs/>
          <w:i/>
          <w:color w:val="000000" w:themeColor="text1"/>
          <w:sz w:val="22"/>
          <w:szCs w:val="22"/>
        </w:rPr>
        <w:t>June 26</w:t>
      </w:r>
      <w:r w:rsidR="00522221">
        <w:rPr>
          <w:rFonts w:ascii="Arial" w:hAnsi="Arial" w:cs="Arial"/>
          <w:b/>
          <w:bCs/>
          <w:i/>
          <w:color w:val="000000" w:themeColor="text1"/>
          <w:sz w:val="22"/>
          <w:szCs w:val="22"/>
        </w:rPr>
        <w:t xml:space="preserve"> </w:t>
      </w:r>
      <w:r w:rsidR="00BE61F3" w:rsidRPr="008A3B02">
        <w:rPr>
          <w:rFonts w:ascii="Arial" w:hAnsi="Arial" w:cs="Arial"/>
          <w:b/>
          <w:bCs/>
          <w:i/>
          <w:color w:val="000000" w:themeColor="text1"/>
          <w:sz w:val="22"/>
          <w:szCs w:val="22"/>
        </w:rPr>
        <w:t>2025</w:t>
      </w:r>
      <w:r w:rsidR="00F4402E" w:rsidRPr="008A3B02">
        <w:rPr>
          <w:rFonts w:ascii="Arial" w:hAnsi="Arial" w:cs="Arial"/>
          <w:b/>
          <w:bCs/>
          <w:i/>
          <w:color w:val="000000" w:themeColor="text1"/>
          <w:sz w:val="22"/>
          <w:szCs w:val="22"/>
        </w:rPr>
        <w:t xml:space="preserve">.  </w:t>
      </w:r>
      <w:r w:rsidR="008A3B02" w:rsidRPr="008A3B02">
        <w:rPr>
          <w:rFonts w:ascii="Arial" w:hAnsi="Arial" w:cs="Arial"/>
          <w:b/>
          <w:bCs/>
          <w:i/>
          <w:color w:val="000000" w:themeColor="text1"/>
          <w:sz w:val="22"/>
          <w:szCs w:val="22"/>
        </w:rPr>
        <w:t xml:space="preserve">Mr. </w:t>
      </w:r>
      <w:r w:rsidR="004B22F3">
        <w:rPr>
          <w:rFonts w:ascii="Arial" w:hAnsi="Arial" w:cs="Arial"/>
          <w:b/>
          <w:bCs/>
          <w:i/>
          <w:color w:val="000000" w:themeColor="text1"/>
          <w:sz w:val="22"/>
          <w:szCs w:val="22"/>
        </w:rPr>
        <w:t xml:space="preserve">Hayes-Santos </w:t>
      </w:r>
      <w:r w:rsidR="00FB3396" w:rsidRPr="008A3B02">
        <w:rPr>
          <w:rFonts w:ascii="Arial" w:hAnsi="Arial" w:cs="Arial"/>
          <w:b/>
          <w:bCs/>
          <w:i/>
          <w:color w:val="000000" w:themeColor="text1"/>
          <w:sz w:val="22"/>
          <w:szCs w:val="22"/>
        </w:rPr>
        <w:t xml:space="preserve">seconded the motion.  </w:t>
      </w:r>
      <w:r w:rsidR="002155D6">
        <w:rPr>
          <w:rFonts w:ascii="Arial" w:hAnsi="Arial" w:cs="Arial"/>
          <w:b/>
          <w:bCs/>
          <w:i/>
          <w:color w:val="000000" w:themeColor="text1"/>
          <w:sz w:val="22"/>
          <w:szCs w:val="22"/>
        </w:rPr>
        <w:t>Motion passed.</w:t>
      </w:r>
      <w:r w:rsidR="007B2E63">
        <w:rPr>
          <w:rFonts w:ascii="Arial" w:hAnsi="Arial" w:cs="Arial"/>
          <w:b/>
          <w:bCs/>
          <w:i/>
          <w:color w:val="000000" w:themeColor="text1"/>
          <w:sz w:val="22"/>
          <w:szCs w:val="22"/>
        </w:rPr>
        <w:t xml:space="preserve"> </w:t>
      </w:r>
    </w:p>
    <w:p w14:paraId="79695E47" w14:textId="77777777" w:rsidR="00B030E2" w:rsidRPr="000630F8"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0630F8" w:rsidRDefault="00B030E2" w:rsidP="00B030E2">
      <w:pPr>
        <w:jc w:val="both"/>
        <w:rPr>
          <w:rFonts w:ascii="Arial" w:hAnsi="Arial" w:cs="Arial"/>
          <w:b/>
          <w:sz w:val="22"/>
          <w:szCs w:val="22"/>
          <w:u w:val="single"/>
        </w:rPr>
      </w:pPr>
    </w:p>
    <w:p w14:paraId="745ADFE0" w14:textId="18F228C8" w:rsidR="0052678B" w:rsidRPr="00AA2187" w:rsidRDefault="008E14B4" w:rsidP="00773E76">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4B22F3">
        <w:rPr>
          <w:rFonts w:ascii="Arial" w:hAnsi="Arial" w:cs="Arial"/>
          <w:bCs/>
          <w:sz w:val="22"/>
          <w:szCs w:val="22"/>
        </w:rPr>
        <w:t xml:space="preserve">Mr. Hayes-Santos stated that he would need to leave the meeting </w:t>
      </w:r>
      <w:r w:rsidR="003E09A0">
        <w:rPr>
          <w:rFonts w:ascii="Arial" w:hAnsi="Arial" w:cs="Arial"/>
          <w:bCs/>
          <w:sz w:val="22"/>
          <w:szCs w:val="22"/>
        </w:rPr>
        <w:t>by 4:45 p.m.</w:t>
      </w:r>
      <w:r w:rsidR="004B22F3">
        <w:rPr>
          <w:rFonts w:ascii="Arial" w:hAnsi="Arial" w:cs="Arial"/>
          <w:bCs/>
          <w:sz w:val="22"/>
          <w:szCs w:val="22"/>
        </w:rPr>
        <w:t xml:space="preserve"> due to an appointment.</w:t>
      </w:r>
    </w:p>
    <w:p w14:paraId="1F7AF17F" w14:textId="77777777" w:rsidR="00B030E2" w:rsidRPr="000630F8"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5D7ACCD0" w:rsidR="00DA7810" w:rsidRDefault="005247B2" w:rsidP="00BA3C68">
      <w:pPr>
        <w:spacing w:before="120"/>
        <w:jc w:val="both"/>
        <w:rPr>
          <w:rFonts w:ascii="Arial" w:hAnsi="Arial" w:cs="Arial"/>
          <w:b/>
          <w:i/>
          <w:iCs/>
          <w:color w:val="000000" w:themeColor="text1"/>
          <w:sz w:val="22"/>
          <w:szCs w:val="22"/>
        </w:rPr>
      </w:pPr>
      <w:r w:rsidRPr="008A3B02">
        <w:rPr>
          <w:rFonts w:ascii="Arial" w:hAnsi="Arial" w:cs="Arial"/>
          <w:b/>
          <w:i/>
          <w:iCs/>
          <w:color w:val="000000" w:themeColor="text1"/>
          <w:sz w:val="22"/>
          <w:szCs w:val="22"/>
        </w:rPr>
        <w:t xml:space="preserve">Mr. </w:t>
      </w:r>
      <w:r w:rsidR="004B22F3">
        <w:rPr>
          <w:rFonts w:ascii="Arial" w:hAnsi="Arial" w:cs="Arial"/>
          <w:b/>
          <w:i/>
          <w:iCs/>
          <w:color w:val="000000" w:themeColor="text1"/>
          <w:sz w:val="22"/>
          <w:szCs w:val="22"/>
        </w:rPr>
        <w:t>Maul</w:t>
      </w:r>
      <w:r w:rsidR="00DA7810" w:rsidRPr="008A3B02">
        <w:rPr>
          <w:rFonts w:ascii="Arial" w:hAnsi="Arial" w:cs="Arial"/>
          <w:b/>
          <w:i/>
          <w:iCs/>
          <w:color w:val="000000" w:themeColor="text1"/>
          <w:sz w:val="22"/>
          <w:szCs w:val="22"/>
        </w:rPr>
        <w:t xml:space="preserve"> moved to adopt the agenda.  </w:t>
      </w:r>
      <w:r w:rsidR="00E27765">
        <w:rPr>
          <w:rFonts w:ascii="Arial" w:hAnsi="Arial" w:cs="Arial"/>
          <w:b/>
          <w:i/>
          <w:iCs/>
          <w:color w:val="000000" w:themeColor="text1"/>
          <w:sz w:val="22"/>
          <w:szCs w:val="22"/>
        </w:rPr>
        <w:t xml:space="preserve">Mr. </w:t>
      </w:r>
      <w:r w:rsidR="004B22F3">
        <w:rPr>
          <w:rFonts w:ascii="Arial" w:hAnsi="Arial" w:cs="Arial"/>
          <w:b/>
          <w:i/>
          <w:iCs/>
          <w:color w:val="000000" w:themeColor="text1"/>
          <w:sz w:val="22"/>
          <w:szCs w:val="22"/>
        </w:rPr>
        <w:t>Hayes-Santos</w:t>
      </w:r>
      <w:r w:rsidR="00E27765">
        <w:rPr>
          <w:rFonts w:ascii="Arial" w:hAnsi="Arial" w:cs="Arial"/>
          <w:b/>
          <w:i/>
          <w:iCs/>
          <w:color w:val="000000" w:themeColor="text1"/>
          <w:sz w:val="22"/>
          <w:szCs w:val="22"/>
        </w:rPr>
        <w:t xml:space="preserve"> </w:t>
      </w:r>
      <w:r w:rsidR="00DA7810" w:rsidRPr="008A3B02">
        <w:rPr>
          <w:rFonts w:ascii="Arial" w:hAnsi="Arial" w:cs="Arial"/>
          <w:b/>
          <w:i/>
          <w:iCs/>
          <w:color w:val="000000" w:themeColor="text1"/>
          <w:sz w:val="22"/>
          <w:szCs w:val="22"/>
        </w:rPr>
        <w:t>seconded the motion.  Motion passed.</w:t>
      </w:r>
    </w:p>
    <w:p w14:paraId="25FC230A" w14:textId="27386074" w:rsidR="002B19AD" w:rsidRDefault="002B19AD" w:rsidP="00BA3C68">
      <w:pPr>
        <w:spacing w:before="120"/>
        <w:jc w:val="both"/>
        <w:rPr>
          <w:rFonts w:ascii="Arial" w:hAnsi="Arial" w:cs="Arial"/>
          <w:b/>
          <w:color w:val="000000" w:themeColor="text1"/>
          <w:sz w:val="22"/>
          <w:szCs w:val="22"/>
          <w:u w:val="single"/>
        </w:rPr>
      </w:pPr>
      <w:r w:rsidRPr="002B19AD">
        <w:rPr>
          <w:rFonts w:ascii="Arial" w:hAnsi="Arial" w:cs="Arial"/>
          <w:b/>
          <w:color w:val="000000" w:themeColor="text1"/>
          <w:sz w:val="22"/>
          <w:szCs w:val="22"/>
          <w:u w:val="single"/>
        </w:rPr>
        <w:t>Consent Agenda</w:t>
      </w:r>
    </w:p>
    <w:p w14:paraId="03EDF9C8" w14:textId="77777777" w:rsidR="003A4360" w:rsidRPr="003A4360" w:rsidRDefault="003A4360" w:rsidP="003A4360">
      <w:pPr>
        <w:spacing w:before="120"/>
        <w:jc w:val="both"/>
        <w:rPr>
          <w:rFonts w:ascii="Arial" w:hAnsi="Arial" w:cs="Arial"/>
          <w:b/>
          <w:i/>
          <w:iCs/>
          <w:color w:val="000000" w:themeColor="text1"/>
          <w:sz w:val="22"/>
          <w:szCs w:val="22"/>
          <w:u w:val="single"/>
        </w:rPr>
      </w:pPr>
      <w:r w:rsidRPr="003A4360">
        <w:rPr>
          <w:rFonts w:ascii="Arial" w:hAnsi="Arial" w:cs="Arial"/>
          <w:b/>
          <w:i/>
          <w:iCs/>
          <w:color w:val="000000" w:themeColor="text1"/>
          <w:sz w:val="22"/>
          <w:szCs w:val="22"/>
          <w:u w:val="single"/>
        </w:rPr>
        <w:t>FY2026 PRM Employee Health Insurance Renewal / Payroll Deduction Amounts</w:t>
      </w:r>
    </w:p>
    <w:p w14:paraId="2A6D87A9" w14:textId="55539D60" w:rsidR="003A4360" w:rsidRDefault="002B19AD" w:rsidP="00BA3C68">
      <w:pPr>
        <w:spacing w:before="120"/>
        <w:jc w:val="both"/>
        <w:rPr>
          <w:rFonts w:ascii="Arial" w:hAnsi="Arial" w:cs="Arial"/>
          <w:bCs/>
          <w:color w:val="000000" w:themeColor="text1"/>
          <w:sz w:val="22"/>
          <w:szCs w:val="22"/>
        </w:rPr>
      </w:pPr>
      <w:r>
        <w:rPr>
          <w:rFonts w:ascii="Arial" w:hAnsi="Arial" w:cs="Arial"/>
          <w:bCs/>
          <w:color w:val="000000" w:themeColor="text1"/>
          <w:sz w:val="22"/>
          <w:szCs w:val="22"/>
        </w:rPr>
        <w:t xml:space="preserve">With the adoption of the agenda, the Board approved </w:t>
      </w:r>
      <w:r w:rsidR="00666EF4">
        <w:rPr>
          <w:rFonts w:ascii="Arial" w:hAnsi="Arial" w:cs="Arial"/>
          <w:bCs/>
          <w:color w:val="000000" w:themeColor="text1"/>
          <w:sz w:val="22"/>
          <w:szCs w:val="22"/>
        </w:rPr>
        <w:t>a</w:t>
      </w:r>
      <w:r>
        <w:rPr>
          <w:rFonts w:ascii="Arial" w:hAnsi="Arial" w:cs="Arial"/>
          <w:bCs/>
          <w:color w:val="000000" w:themeColor="text1"/>
          <w:sz w:val="22"/>
          <w:szCs w:val="22"/>
        </w:rPr>
        <w:t xml:space="preserve"> </w:t>
      </w:r>
      <w:r w:rsidR="0068370B">
        <w:rPr>
          <w:rFonts w:ascii="Arial" w:hAnsi="Arial" w:cs="Arial"/>
          <w:bCs/>
          <w:color w:val="000000" w:themeColor="text1"/>
          <w:sz w:val="22"/>
          <w:szCs w:val="22"/>
        </w:rPr>
        <w:t>motion</w:t>
      </w:r>
      <w:r w:rsidR="00666EF4">
        <w:rPr>
          <w:rFonts w:ascii="Arial" w:hAnsi="Arial" w:cs="Arial"/>
          <w:bCs/>
          <w:color w:val="000000" w:themeColor="text1"/>
          <w:sz w:val="22"/>
          <w:szCs w:val="22"/>
        </w:rPr>
        <w:t xml:space="preserve"> </w:t>
      </w:r>
      <w:r w:rsidR="00666EF4" w:rsidRPr="004B22F3">
        <w:rPr>
          <w:rFonts w:ascii="Arial" w:hAnsi="Arial" w:cs="Arial"/>
          <w:bCs/>
          <w:color w:val="000000" w:themeColor="text1"/>
          <w:sz w:val="22"/>
          <w:szCs w:val="22"/>
        </w:rPr>
        <w:t xml:space="preserve">to </w:t>
      </w:r>
      <w:r w:rsidR="00666EF4" w:rsidRPr="00634E79">
        <w:rPr>
          <w:rFonts w:ascii="Arial" w:hAnsi="Arial" w:cs="Arial"/>
          <w:szCs w:val="24"/>
          <w:lang w:eastAsia="x-none"/>
        </w:rPr>
        <w:t xml:space="preserve">approve </w:t>
      </w:r>
      <w:proofErr w:type="gramStart"/>
      <w:r w:rsidR="00666EF4" w:rsidRPr="00634E79">
        <w:rPr>
          <w:rFonts w:ascii="Arial" w:hAnsi="Arial" w:cs="Arial"/>
          <w:szCs w:val="24"/>
          <w:lang w:eastAsia="x-none"/>
        </w:rPr>
        <w:t>staff</w:t>
      </w:r>
      <w:r w:rsidR="007F3E51">
        <w:rPr>
          <w:rFonts w:ascii="Arial" w:hAnsi="Arial" w:cs="Arial"/>
          <w:szCs w:val="24"/>
          <w:lang w:eastAsia="x-none"/>
        </w:rPr>
        <w:t>’s</w:t>
      </w:r>
      <w:proofErr w:type="gramEnd"/>
      <w:r w:rsidR="00666EF4" w:rsidRPr="00634E79">
        <w:rPr>
          <w:rFonts w:ascii="Arial" w:hAnsi="Arial" w:cs="Arial"/>
          <w:szCs w:val="24"/>
          <w:lang w:eastAsia="x-none"/>
        </w:rPr>
        <w:t xml:space="preserve"> recommended monthly </w:t>
      </w:r>
      <w:proofErr w:type="gramStart"/>
      <w:r w:rsidR="00666EF4" w:rsidRPr="00634E79">
        <w:rPr>
          <w:rFonts w:ascii="Arial" w:hAnsi="Arial" w:cs="Arial"/>
          <w:szCs w:val="24"/>
          <w:lang w:eastAsia="x-none"/>
        </w:rPr>
        <w:t>increase</w:t>
      </w:r>
      <w:proofErr w:type="gramEnd"/>
      <w:r w:rsidR="00666EF4" w:rsidRPr="00634E79">
        <w:rPr>
          <w:rFonts w:ascii="Arial" w:hAnsi="Arial" w:cs="Arial"/>
          <w:szCs w:val="24"/>
          <w:lang w:eastAsia="x-none"/>
        </w:rPr>
        <w:t xml:space="preserve"> amounts</w:t>
      </w:r>
      <w:r w:rsidR="00666EF4">
        <w:rPr>
          <w:rFonts w:ascii="Arial" w:hAnsi="Arial" w:cs="Arial"/>
          <w:szCs w:val="24"/>
          <w:lang w:eastAsia="x-none"/>
        </w:rPr>
        <w:t xml:space="preserve"> for employee share of premiums</w:t>
      </w:r>
      <w:r w:rsidR="00666EF4" w:rsidRPr="00634E79">
        <w:rPr>
          <w:rFonts w:ascii="Arial" w:hAnsi="Arial" w:cs="Arial"/>
          <w:szCs w:val="24"/>
          <w:lang w:eastAsia="x-none"/>
        </w:rPr>
        <w:t xml:space="preserve"> for FY202</w:t>
      </w:r>
      <w:r w:rsidR="00666EF4">
        <w:rPr>
          <w:rFonts w:ascii="Arial" w:hAnsi="Arial" w:cs="Arial"/>
          <w:szCs w:val="24"/>
          <w:lang w:eastAsia="x-none"/>
        </w:rPr>
        <w:t>6</w:t>
      </w:r>
      <w:r w:rsidR="00666EF4" w:rsidRPr="00634E79">
        <w:rPr>
          <w:rFonts w:ascii="Arial" w:hAnsi="Arial" w:cs="Arial"/>
          <w:szCs w:val="24"/>
          <w:lang w:eastAsia="x-none"/>
        </w:rPr>
        <w:t xml:space="preserve"> as presented</w:t>
      </w:r>
      <w:r w:rsidR="00666EF4">
        <w:rPr>
          <w:rFonts w:ascii="Arial" w:hAnsi="Arial" w:cs="Arial"/>
          <w:szCs w:val="24"/>
          <w:lang w:eastAsia="x-none"/>
        </w:rPr>
        <w:t xml:space="preserve">, effective 10/1/2025.  The 11.5% increase is consistent with the monthly premium increase </w:t>
      </w:r>
      <w:r w:rsidR="007F3E51">
        <w:rPr>
          <w:rFonts w:ascii="Arial" w:hAnsi="Arial" w:cs="Arial"/>
          <w:szCs w:val="24"/>
          <w:lang w:eastAsia="x-none"/>
        </w:rPr>
        <w:t xml:space="preserve">rate </w:t>
      </w:r>
      <w:r w:rsidR="00666EF4">
        <w:rPr>
          <w:rFonts w:ascii="Arial" w:hAnsi="Arial" w:cs="Arial"/>
          <w:szCs w:val="24"/>
          <w:lang w:eastAsia="x-none"/>
        </w:rPr>
        <w:t>that will be incurred by GACRAA.</w:t>
      </w:r>
    </w:p>
    <w:p w14:paraId="45CFF45A" w14:textId="77777777" w:rsidR="004B22F3" w:rsidRDefault="004B22F3" w:rsidP="005B7A26">
      <w:pPr>
        <w:jc w:val="both"/>
        <w:rPr>
          <w:rFonts w:ascii="Arial" w:hAnsi="Arial" w:cs="Arial"/>
          <w:b/>
          <w:sz w:val="22"/>
          <w:szCs w:val="22"/>
          <w:u w:val="single"/>
        </w:rPr>
      </w:pPr>
    </w:p>
    <w:tbl>
      <w:tblPr>
        <w:tblW w:w="9535" w:type="dxa"/>
        <w:jc w:val="center"/>
        <w:tblLook w:val="04A0" w:firstRow="1" w:lastRow="0" w:firstColumn="1" w:lastColumn="0" w:noHBand="0" w:noVBand="1"/>
      </w:tblPr>
      <w:tblGrid>
        <w:gridCol w:w="2335"/>
        <w:gridCol w:w="2070"/>
        <w:gridCol w:w="2000"/>
        <w:gridCol w:w="1870"/>
        <w:gridCol w:w="1260"/>
      </w:tblGrid>
      <w:tr w:rsidR="003A4360" w:rsidRPr="00127F70" w14:paraId="22C0B7A3" w14:textId="77777777" w:rsidTr="0056476D">
        <w:trPr>
          <w:trHeight w:val="598"/>
          <w:jc w:val="center"/>
        </w:trPr>
        <w:tc>
          <w:tcPr>
            <w:tcW w:w="2335" w:type="dxa"/>
            <w:tcBorders>
              <w:top w:val="single" w:sz="4" w:space="0" w:color="auto"/>
              <w:left w:val="single" w:sz="4" w:space="0" w:color="auto"/>
              <w:bottom w:val="dotted" w:sz="4" w:space="0" w:color="auto"/>
              <w:right w:val="nil"/>
            </w:tcBorders>
            <w:noWrap/>
            <w:vAlign w:val="center"/>
            <w:hideMark/>
          </w:tcPr>
          <w:p w14:paraId="6310A26E" w14:textId="77777777" w:rsidR="003A4360" w:rsidRPr="00127F70" w:rsidRDefault="003A4360" w:rsidP="0056476D">
            <w:pPr>
              <w:overflowPunct/>
              <w:autoSpaceDE/>
              <w:autoSpaceDN/>
              <w:adjustRightInd/>
              <w:jc w:val="center"/>
              <w:textAlignment w:val="auto"/>
              <w:rPr>
                <w:rFonts w:ascii="Arial" w:hAnsi="Arial" w:cs="Arial"/>
                <w:b/>
                <w:bCs/>
                <w:color w:val="000000"/>
                <w:sz w:val="20"/>
              </w:rPr>
            </w:pPr>
            <w:r w:rsidRPr="00127F70">
              <w:rPr>
                <w:rFonts w:ascii="Arial" w:hAnsi="Arial" w:cs="Arial"/>
                <w:b/>
                <w:bCs/>
                <w:color w:val="000000"/>
                <w:sz w:val="20"/>
              </w:rPr>
              <w:t>Level of Coverage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0342EE7" w14:textId="77777777" w:rsidR="003A4360" w:rsidRPr="00127F70" w:rsidRDefault="003A4360" w:rsidP="0056476D">
            <w:pPr>
              <w:overflowPunct/>
              <w:autoSpaceDE/>
              <w:autoSpaceDN/>
              <w:adjustRightInd/>
              <w:jc w:val="center"/>
              <w:textAlignment w:val="auto"/>
              <w:rPr>
                <w:rFonts w:ascii="Arial" w:hAnsi="Arial" w:cs="Arial"/>
                <w:b/>
                <w:bCs/>
                <w:color w:val="000000"/>
                <w:sz w:val="20"/>
              </w:rPr>
            </w:pPr>
            <w:r w:rsidRPr="00127F70">
              <w:rPr>
                <w:rFonts w:ascii="Arial" w:hAnsi="Arial" w:cs="Arial"/>
                <w:b/>
                <w:bCs/>
                <w:color w:val="000000"/>
                <w:sz w:val="20"/>
              </w:rPr>
              <w:t>FY2025 Employee Monthly Payment</w:t>
            </w:r>
          </w:p>
        </w:tc>
        <w:tc>
          <w:tcPr>
            <w:tcW w:w="2000" w:type="dxa"/>
            <w:tcBorders>
              <w:top w:val="single" w:sz="4" w:space="0" w:color="auto"/>
              <w:left w:val="nil"/>
              <w:bottom w:val="single" w:sz="4" w:space="0" w:color="auto"/>
              <w:right w:val="single" w:sz="4" w:space="0" w:color="auto"/>
            </w:tcBorders>
            <w:vAlign w:val="center"/>
            <w:hideMark/>
          </w:tcPr>
          <w:p w14:paraId="3CF81EB2" w14:textId="77777777" w:rsidR="003A4360" w:rsidRPr="00127F70" w:rsidRDefault="003A4360" w:rsidP="0056476D">
            <w:pPr>
              <w:overflowPunct/>
              <w:autoSpaceDE/>
              <w:autoSpaceDN/>
              <w:adjustRightInd/>
              <w:jc w:val="center"/>
              <w:textAlignment w:val="auto"/>
              <w:rPr>
                <w:rFonts w:ascii="Arial" w:hAnsi="Arial" w:cs="Arial"/>
                <w:b/>
                <w:bCs/>
                <w:color w:val="000000"/>
                <w:sz w:val="20"/>
              </w:rPr>
            </w:pPr>
            <w:r w:rsidRPr="00127F70">
              <w:rPr>
                <w:rFonts w:ascii="Arial" w:hAnsi="Arial" w:cs="Arial"/>
                <w:b/>
                <w:bCs/>
                <w:color w:val="000000"/>
                <w:sz w:val="20"/>
              </w:rPr>
              <w:t>FY2026 Employee Monthly Payment</w:t>
            </w:r>
          </w:p>
        </w:tc>
        <w:tc>
          <w:tcPr>
            <w:tcW w:w="1870" w:type="dxa"/>
            <w:tcBorders>
              <w:top w:val="single" w:sz="4" w:space="0" w:color="auto"/>
              <w:left w:val="nil"/>
              <w:bottom w:val="single" w:sz="4" w:space="0" w:color="auto"/>
              <w:right w:val="single" w:sz="4" w:space="0" w:color="auto"/>
            </w:tcBorders>
            <w:vAlign w:val="center"/>
            <w:hideMark/>
          </w:tcPr>
          <w:p w14:paraId="15BE7725" w14:textId="77777777" w:rsidR="003A4360" w:rsidRPr="00127F70" w:rsidRDefault="003A4360" w:rsidP="0056476D">
            <w:pPr>
              <w:overflowPunct/>
              <w:autoSpaceDE/>
              <w:autoSpaceDN/>
              <w:adjustRightInd/>
              <w:jc w:val="center"/>
              <w:textAlignment w:val="auto"/>
              <w:rPr>
                <w:rFonts w:ascii="Arial" w:hAnsi="Arial" w:cs="Arial"/>
                <w:b/>
                <w:bCs/>
                <w:color w:val="000000"/>
                <w:sz w:val="20"/>
              </w:rPr>
            </w:pPr>
            <w:r>
              <w:rPr>
                <w:rFonts w:ascii="Arial" w:hAnsi="Arial" w:cs="Arial"/>
                <w:b/>
                <w:bCs/>
                <w:color w:val="000000"/>
                <w:sz w:val="20"/>
              </w:rPr>
              <w:t>Monthly Increase Amount</w:t>
            </w:r>
          </w:p>
        </w:tc>
        <w:tc>
          <w:tcPr>
            <w:tcW w:w="1260" w:type="dxa"/>
            <w:tcBorders>
              <w:top w:val="single" w:sz="4" w:space="0" w:color="auto"/>
              <w:left w:val="nil"/>
              <w:bottom w:val="single" w:sz="4" w:space="0" w:color="auto"/>
              <w:right w:val="single" w:sz="4" w:space="0" w:color="auto"/>
            </w:tcBorders>
            <w:vAlign w:val="center"/>
            <w:hideMark/>
          </w:tcPr>
          <w:p w14:paraId="46ED902C" w14:textId="77777777" w:rsidR="003A4360" w:rsidRPr="00127F70" w:rsidRDefault="003A4360" w:rsidP="0056476D">
            <w:pPr>
              <w:overflowPunct/>
              <w:autoSpaceDE/>
              <w:autoSpaceDN/>
              <w:adjustRightInd/>
              <w:jc w:val="center"/>
              <w:textAlignment w:val="auto"/>
              <w:rPr>
                <w:rFonts w:ascii="Arial" w:hAnsi="Arial" w:cs="Arial"/>
                <w:b/>
                <w:bCs/>
                <w:color w:val="000000"/>
                <w:sz w:val="20"/>
              </w:rPr>
            </w:pPr>
            <w:r w:rsidRPr="00127F70">
              <w:rPr>
                <w:rFonts w:ascii="Arial" w:hAnsi="Arial" w:cs="Arial"/>
                <w:b/>
                <w:bCs/>
                <w:color w:val="000000"/>
                <w:sz w:val="20"/>
              </w:rPr>
              <w:t>% Increase</w:t>
            </w:r>
          </w:p>
        </w:tc>
      </w:tr>
      <w:tr w:rsidR="003A4360" w:rsidRPr="00127F70" w14:paraId="21BD30CB" w14:textId="77777777" w:rsidTr="0056476D">
        <w:trPr>
          <w:trHeight w:val="288"/>
          <w:jc w:val="center"/>
        </w:trPr>
        <w:tc>
          <w:tcPr>
            <w:tcW w:w="2335" w:type="dxa"/>
            <w:tcBorders>
              <w:top w:val="dotted" w:sz="4" w:space="0" w:color="auto"/>
              <w:left w:val="single" w:sz="4" w:space="0" w:color="auto"/>
              <w:bottom w:val="dotted" w:sz="4" w:space="0" w:color="auto"/>
              <w:right w:val="single" w:sz="4" w:space="0" w:color="000000"/>
            </w:tcBorders>
            <w:noWrap/>
            <w:vAlign w:val="center"/>
            <w:hideMark/>
          </w:tcPr>
          <w:p w14:paraId="56519EE9" w14:textId="77777777" w:rsidR="003A4360" w:rsidRPr="00127F70" w:rsidRDefault="003A4360" w:rsidP="000932EC">
            <w:pPr>
              <w:overflowPunct/>
              <w:autoSpaceDE/>
              <w:autoSpaceDN/>
              <w:adjustRightInd/>
              <w:textAlignment w:val="auto"/>
              <w:rPr>
                <w:rFonts w:ascii="Arial" w:hAnsi="Arial" w:cs="Arial"/>
                <w:color w:val="000000"/>
                <w:sz w:val="20"/>
              </w:rPr>
            </w:pPr>
            <w:r w:rsidRPr="00127F70">
              <w:rPr>
                <w:rFonts w:ascii="Arial" w:hAnsi="Arial" w:cs="Arial"/>
                <w:color w:val="000000"/>
                <w:sz w:val="20"/>
              </w:rPr>
              <w:t xml:space="preserve">Employee Only </w:t>
            </w:r>
          </w:p>
        </w:tc>
        <w:tc>
          <w:tcPr>
            <w:tcW w:w="2070" w:type="dxa"/>
            <w:tcBorders>
              <w:top w:val="nil"/>
              <w:left w:val="nil"/>
              <w:bottom w:val="dotted" w:sz="4" w:space="0" w:color="auto"/>
              <w:right w:val="single" w:sz="4" w:space="0" w:color="auto"/>
            </w:tcBorders>
            <w:noWrap/>
            <w:vAlign w:val="bottom"/>
            <w:hideMark/>
          </w:tcPr>
          <w:p w14:paraId="144A416A"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$142.51</w:t>
            </w:r>
          </w:p>
        </w:tc>
        <w:tc>
          <w:tcPr>
            <w:tcW w:w="2000" w:type="dxa"/>
            <w:tcBorders>
              <w:top w:val="nil"/>
              <w:left w:val="nil"/>
              <w:bottom w:val="dotted" w:sz="4" w:space="0" w:color="auto"/>
              <w:right w:val="single" w:sz="4" w:space="0" w:color="auto"/>
            </w:tcBorders>
            <w:noWrap/>
            <w:vAlign w:val="bottom"/>
            <w:hideMark/>
          </w:tcPr>
          <w:p w14:paraId="7FBC4124"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$158.90</w:t>
            </w:r>
          </w:p>
        </w:tc>
        <w:tc>
          <w:tcPr>
            <w:tcW w:w="1870" w:type="dxa"/>
            <w:tcBorders>
              <w:top w:val="nil"/>
              <w:left w:val="nil"/>
              <w:bottom w:val="dotted" w:sz="4" w:space="0" w:color="auto"/>
              <w:right w:val="single" w:sz="4" w:space="0" w:color="auto"/>
            </w:tcBorders>
            <w:noWrap/>
            <w:vAlign w:val="bottom"/>
            <w:hideMark/>
          </w:tcPr>
          <w:p w14:paraId="741C06C6"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$16.39</w:t>
            </w:r>
          </w:p>
        </w:tc>
        <w:tc>
          <w:tcPr>
            <w:tcW w:w="1260" w:type="dxa"/>
            <w:tcBorders>
              <w:top w:val="nil"/>
              <w:left w:val="nil"/>
              <w:bottom w:val="dotted" w:sz="4" w:space="0" w:color="auto"/>
              <w:right w:val="single" w:sz="4" w:space="0" w:color="auto"/>
            </w:tcBorders>
            <w:noWrap/>
            <w:vAlign w:val="bottom"/>
            <w:hideMark/>
          </w:tcPr>
          <w:p w14:paraId="723CCE24"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11.5%</w:t>
            </w:r>
          </w:p>
        </w:tc>
      </w:tr>
      <w:tr w:rsidR="003A4360" w:rsidRPr="00127F70" w14:paraId="6386200A" w14:textId="77777777" w:rsidTr="0056476D">
        <w:trPr>
          <w:trHeight w:val="288"/>
          <w:jc w:val="center"/>
        </w:trPr>
        <w:tc>
          <w:tcPr>
            <w:tcW w:w="2335" w:type="dxa"/>
            <w:tcBorders>
              <w:top w:val="dotted" w:sz="4" w:space="0" w:color="auto"/>
              <w:left w:val="single" w:sz="4" w:space="0" w:color="auto"/>
              <w:bottom w:val="dotted" w:sz="4" w:space="0" w:color="auto"/>
              <w:right w:val="single" w:sz="4" w:space="0" w:color="000000"/>
            </w:tcBorders>
            <w:noWrap/>
            <w:vAlign w:val="center"/>
            <w:hideMark/>
          </w:tcPr>
          <w:p w14:paraId="72059D02" w14:textId="77777777" w:rsidR="003A4360" w:rsidRPr="00127F70" w:rsidRDefault="003A4360" w:rsidP="000932EC">
            <w:pPr>
              <w:overflowPunct/>
              <w:autoSpaceDE/>
              <w:autoSpaceDN/>
              <w:adjustRightInd/>
              <w:textAlignment w:val="auto"/>
              <w:rPr>
                <w:rFonts w:ascii="Arial" w:hAnsi="Arial" w:cs="Arial"/>
                <w:color w:val="000000"/>
                <w:sz w:val="20"/>
              </w:rPr>
            </w:pPr>
            <w:r w:rsidRPr="00127F70">
              <w:rPr>
                <w:rFonts w:ascii="Arial" w:hAnsi="Arial" w:cs="Arial"/>
                <w:color w:val="000000"/>
                <w:sz w:val="20"/>
              </w:rPr>
              <w:t xml:space="preserve">Employee &amp; Spouse </w:t>
            </w:r>
          </w:p>
        </w:tc>
        <w:tc>
          <w:tcPr>
            <w:tcW w:w="2070" w:type="dxa"/>
            <w:tcBorders>
              <w:top w:val="nil"/>
              <w:left w:val="nil"/>
              <w:bottom w:val="dotted" w:sz="4" w:space="0" w:color="auto"/>
              <w:right w:val="single" w:sz="4" w:space="0" w:color="auto"/>
            </w:tcBorders>
            <w:noWrap/>
            <w:vAlign w:val="bottom"/>
            <w:hideMark/>
          </w:tcPr>
          <w:p w14:paraId="5C653795"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$516.59</w:t>
            </w:r>
          </w:p>
        </w:tc>
        <w:tc>
          <w:tcPr>
            <w:tcW w:w="2000" w:type="dxa"/>
            <w:tcBorders>
              <w:top w:val="nil"/>
              <w:left w:val="nil"/>
              <w:bottom w:val="dotted" w:sz="4" w:space="0" w:color="auto"/>
              <w:right w:val="single" w:sz="4" w:space="0" w:color="auto"/>
            </w:tcBorders>
            <w:noWrap/>
            <w:vAlign w:val="bottom"/>
            <w:hideMark/>
          </w:tcPr>
          <w:p w14:paraId="321231A9"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$575.99</w:t>
            </w:r>
          </w:p>
        </w:tc>
        <w:tc>
          <w:tcPr>
            <w:tcW w:w="1870" w:type="dxa"/>
            <w:tcBorders>
              <w:top w:val="nil"/>
              <w:left w:val="nil"/>
              <w:bottom w:val="dotted" w:sz="4" w:space="0" w:color="auto"/>
              <w:right w:val="single" w:sz="4" w:space="0" w:color="auto"/>
            </w:tcBorders>
            <w:noWrap/>
            <w:vAlign w:val="bottom"/>
            <w:hideMark/>
          </w:tcPr>
          <w:p w14:paraId="7F07F4C3"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$59.41</w:t>
            </w:r>
          </w:p>
        </w:tc>
        <w:tc>
          <w:tcPr>
            <w:tcW w:w="1260" w:type="dxa"/>
            <w:tcBorders>
              <w:top w:val="nil"/>
              <w:left w:val="nil"/>
              <w:bottom w:val="dotted" w:sz="4" w:space="0" w:color="auto"/>
              <w:right w:val="single" w:sz="4" w:space="0" w:color="auto"/>
            </w:tcBorders>
            <w:noWrap/>
            <w:vAlign w:val="bottom"/>
            <w:hideMark/>
          </w:tcPr>
          <w:p w14:paraId="6F45CAE8"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11.5%</w:t>
            </w:r>
          </w:p>
        </w:tc>
      </w:tr>
      <w:tr w:rsidR="003A4360" w:rsidRPr="00127F70" w14:paraId="2110FFB9" w14:textId="77777777" w:rsidTr="0056476D">
        <w:trPr>
          <w:trHeight w:val="300"/>
          <w:jc w:val="center"/>
        </w:trPr>
        <w:tc>
          <w:tcPr>
            <w:tcW w:w="2335" w:type="dxa"/>
            <w:tcBorders>
              <w:top w:val="dotted" w:sz="4" w:space="0" w:color="auto"/>
              <w:left w:val="single" w:sz="4" w:space="0" w:color="auto"/>
              <w:bottom w:val="dotted" w:sz="4" w:space="0" w:color="auto"/>
              <w:right w:val="single" w:sz="4" w:space="0" w:color="000000"/>
            </w:tcBorders>
            <w:noWrap/>
            <w:vAlign w:val="center"/>
            <w:hideMark/>
          </w:tcPr>
          <w:p w14:paraId="2B87FFEB" w14:textId="77777777" w:rsidR="003A4360" w:rsidRPr="00127F70" w:rsidRDefault="003A4360" w:rsidP="000932EC">
            <w:pPr>
              <w:overflowPunct/>
              <w:autoSpaceDE/>
              <w:autoSpaceDN/>
              <w:adjustRightInd/>
              <w:textAlignment w:val="auto"/>
              <w:rPr>
                <w:rFonts w:ascii="Arial" w:hAnsi="Arial" w:cs="Arial"/>
                <w:color w:val="000000"/>
                <w:sz w:val="20"/>
              </w:rPr>
            </w:pPr>
            <w:r w:rsidRPr="00127F70">
              <w:rPr>
                <w:rFonts w:ascii="Arial" w:hAnsi="Arial" w:cs="Arial"/>
                <w:color w:val="000000"/>
                <w:sz w:val="20"/>
              </w:rPr>
              <w:t xml:space="preserve">Employee &amp; Child(ren)  </w:t>
            </w:r>
          </w:p>
        </w:tc>
        <w:tc>
          <w:tcPr>
            <w:tcW w:w="2070" w:type="dxa"/>
            <w:tcBorders>
              <w:top w:val="nil"/>
              <w:left w:val="nil"/>
              <w:bottom w:val="dotted" w:sz="4" w:space="0" w:color="auto"/>
              <w:right w:val="single" w:sz="4" w:space="0" w:color="auto"/>
            </w:tcBorders>
            <w:noWrap/>
            <w:vAlign w:val="bottom"/>
            <w:hideMark/>
          </w:tcPr>
          <w:p w14:paraId="1B719D82"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$350.35</w:t>
            </w:r>
          </w:p>
        </w:tc>
        <w:tc>
          <w:tcPr>
            <w:tcW w:w="2000" w:type="dxa"/>
            <w:tcBorders>
              <w:top w:val="nil"/>
              <w:left w:val="nil"/>
              <w:bottom w:val="dotted" w:sz="4" w:space="0" w:color="auto"/>
              <w:right w:val="single" w:sz="4" w:space="0" w:color="auto"/>
            </w:tcBorders>
            <w:noWrap/>
            <w:vAlign w:val="bottom"/>
            <w:hideMark/>
          </w:tcPr>
          <w:p w14:paraId="70B45479"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$390.64</w:t>
            </w:r>
          </w:p>
        </w:tc>
        <w:tc>
          <w:tcPr>
            <w:tcW w:w="1870" w:type="dxa"/>
            <w:tcBorders>
              <w:top w:val="nil"/>
              <w:left w:val="nil"/>
              <w:bottom w:val="dotted" w:sz="4" w:space="0" w:color="auto"/>
              <w:right w:val="single" w:sz="4" w:space="0" w:color="auto"/>
            </w:tcBorders>
            <w:noWrap/>
            <w:vAlign w:val="bottom"/>
            <w:hideMark/>
          </w:tcPr>
          <w:p w14:paraId="51199467"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$40.29</w:t>
            </w:r>
          </w:p>
        </w:tc>
        <w:tc>
          <w:tcPr>
            <w:tcW w:w="1260" w:type="dxa"/>
            <w:tcBorders>
              <w:top w:val="nil"/>
              <w:left w:val="nil"/>
              <w:bottom w:val="nil"/>
              <w:right w:val="single" w:sz="4" w:space="0" w:color="auto"/>
            </w:tcBorders>
            <w:noWrap/>
            <w:vAlign w:val="bottom"/>
            <w:hideMark/>
          </w:tcPr>
          <w:p w14:paraId="5D5F035D"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11.5%</w:t>
            </w:r>
          </w:p>
        </w:tc>
      </w:tr>
      <w:tr w:rsidR="003A4360" w:rsidRPr="00127F70" w14:paraId="56BE77F8" w14:textId="77777777" w:rsidTr="0056476D">
        <w:trPr>
          <w:trHeight w:val="300"/>
          <w:jc w:val="center"/>
        </w:trPr>
        <w:tc>
          <w:tcPr>
            <w:tcW w:w="2335" w:type="dxa"/>
            <w:tcBorders>
              <w:top w:val="dotted" w:sz="4" w:space="0" w:color="auto"/>
              <w:left w:val="single" w:sz="4" w:space="0" w:color="auto"/>
              <w:bottom w:val="single" w:sz="4" w:space="0" w:color="auto"/>
              <w:right w:val="single" w:sz="4" w:space="0" w:color="000000"/>
            </w:tcBorders>
            <w:noWrap/>
            <w:vAlign w:val="center"/>
            <w:hideMark/>
          </w:tcPr>
          <w:p w14:paraId="242F1621" w14:textId="77777777" w:rsidR="003A4360" w:rsidRPr="00127F70" w:rsidRDefault="003A4360" w:rsidP="000932EC">
            <w:pPr>
              <w:overflowPunct/>
              <w:autoSpaceDE/>
              <w:autoSpaceDN/>
              <w:adjustRightInd/>
              <w:textAlignment w:val="auto"/>
              <w:rPr>
                <w:rFonts w:ascii="Arial" w:hAnsi="Arial" w:cs="Arial"/>
                <w:color w:val="000000"/>
                <w:sz w:val="20"/>
              </w:rPr>
            </w:pPr>
            <w:r w:rsidRPr="00127F70">
              <w:rPr>
                <w:rFonts w:ascii="Arial" w:hAnsi="Arial" w:cs="Arial"/>
                <w:color w:val="000000"/>
                <w:sz w:val="20"/>
              </w:rPr>
              <w:t xml:space="preserve">Family  </w:t>
            </w:r>
          </w:p>
        </w:tc>
        <w:tc>
          <w:tcPr>
            <w:tcW w:w="2070" w:type="dxa"/>
            <w:tcBorders>
              <w:top w:val="nil"/>
              <w:left w:val="nil"/>
              <w:bottom w:val="single" w:sz="4" w:space="0" w:color="auto"/>
              <w:right w:val="single" w:sz="4" w:space="0" w:color="auto"/>
            </w:tcBorders>
            <w:noWrap/>
            <w:vAlign w:val="bottom"/>
            <w:hideMark/>
          </w:tcPr>
          <w:p w14:paraId="3D70B320"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 xml:space="preserve">$701.00 </w:t>
            </w:r>
          </w:p>
        </w:tc>
        <w:tc>
          <w:tcPr>
            <w:tcW w:w="2000" w:type="dxa"/>
            <w:tcBorders>
              <w:top w:val="nil"/>
              <w:left w:val="nil"/>
              <w:bottom w:val="single" w:sz="4" w:space="0" w:color="auto"/>
              <w:right w:val="single" w:sz="4" w:space="0" w:color="auto"/>
            </w:tcBorders>
            <w:noWrap/>
            <w:vAlign w:val="bottom"/>
            <w:hideMark/>
          </w:tcPr>
          <w:p w14:paraId="2794A2E0"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 xml:space="preserve">$781.61 </w:t>
            </w:r>
          </w:p>
        </w:tc>
        <w:tc>
          <w:tcPr>
            <w:tcW w:w="1870" w:type="dxa"/>
            <w:tcBorders>
              <w:top w:val="nil"/>
              <w:left w:val="nil"/>
              <w:bottom w:val="single" w:sz="4" w:space="0" w:color="auto"/>
              <w:right w:val="nil"/>
            </w:tcBorders>
            <w:noWrap/>
            <w:vAlign w:val="bottom"/>
            <w:hideMark/>
          </w:tcPr>
          <w:p w14:paraId="0C393376"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$80.61</w:t>
            </w:r>
          </w:p>
        </w:tc>
        <w:tc>
          <w:tcPr>
            <w:tcW w:w="1260" w:type="dxa"/>
            <w:tcBorders>
              <w:top w:val="dotted" w:sz="4" w:space="0" w:color="auto"/>
              <w:left w:val="single" w:sz="4" w:space="0" w:color="auto"/>
              <w:bottom w:val="single" w:sz="4" w:space="0" w:color="auto"/>
              <w:right w:val="single" w:sz="4" w:space="0" w:color="auto"/>
            </w:tcBorders>
            <w:noWrap/>
            <w:vAlign w:val="bottom"/>
            <w:hideMark/>
          </w:tcPr>
          <w:p w14:paraId="0977DF4E" w14:textId="77777777" w:rsidR="003A4360" w:rsidRPr="00127F70" w:rsidRDefault="003A4360" w:rsidP="000932EC">
            <w:pPr>
              <w:overflowPunct/>
              <w:autoSpaceDE/>
              <w:autoSpaceDN/>
              <w:adjustRightInd/>
              <w:jc w:val="right"/>
              <w:textAlignment w:val="auto"/>
              <w:rPr>
                <w:rFonts w:ascii="Arial" w:hAnsi="Arial" w:cs="Arial"/>
                <w:color w:val="000000"/>
                <w:sz w:val="20"/>
              </w:rPr>
            </w:pPr>
            <w:r w:rsidRPr="00127F70">
              <w:rPr>
                <w:rFonts w:ascii="Arial" w:hAnsi="Arial" w:cs="Arial"/>
                <w:color w:val="000000"/>
                <w:sz w:val="20"/>
              </w:rPr>
              <w:t>11.5%</w:t>
            </w:r>
          </w:p>
        </w:tc>
      </w:tr>
    </w:tbl>
    <w:p w14:paraId="198D70BC" w14:textId="77777777" w:rsidR="0056476D" w:rsidRDefault="0056476D" w:rsidP="00B030E2">
      <w:pPr>
        <w:jc w:val="both"/>
        <w:rPr>
          <w:rFonts w:ascii="Arial" w:hAnsi="Arial" w:cs="Arial"/>
          <w:b/>
          <w:sz w:val="22"/>
          <w:szCs w:val="22"/>
          <w:u w:val="single"/>
        </w:rPr>
      </w:pPr>
    </w:p>
    <w:p w14:paraId="06C8C545" w14:textId="43511B34"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lastRenderedPageBreak/>
        <w:t>Airport Business</w:t>
      </w:r>
    </w:p>
    <w:p w14:paraId="10F121B9" w14:textId="77777777" w:rsidR="00A25973" w:rsidRPr="000630F8" w:rsidRDefault="00A25973" w:rsidP="000D53D3">
      <w:pPr>
        <w:jc w:val="both"/>
        <w:rPr>
          <w:rFonts w:ascii="Arial" w:hAnsi="Arial" w:cs="Arial"/>
          <w:b/>
          <w:sz w:val="22"/>
          <w:szCs w:val="22"/>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6B1A004D" w14:textId="77777777" w:rsidR="009225A8" w:rsidRDefault="009225A8" w:rsidP="00892F61">
      <w:pPr>
        <w:jc w:val="both"/>
        <w:rPr>
          <w:rFonts w:ascii="Arial" w:hAnsi="Arial" w:cs="Arial"/>
          <w:i/>
          <w:color w:val="000000" w:themeColor="text1"/>
          <w:sz w:val="22"/>
          <w:szCs w:val="22"/>
          <w:u w:val="single"/>
        </w:rPr>
      </w:pPr>
    </w:p>
    <w:p w14:paraId="3DC04EB0" w14:textId="7BDF843A" w:rsidR="00892F61" w:rsidRPr="003E09A0" w:rsidRDefault="00892F61" w:rsidP="00892F61">
      <w:pPr>
        <w:jc w:val="both"/>
        <w:rPr>
          <w:rFonts w:ascii="Arial" w:hAnsi="Arial" w:cs="Arial"/>
          <w:i/>
          <w:sz w:val="22"/>
          <w:szCs w:val="22"/>
          <w:u w:val="single"/>
        </w:rPr>
      </w:pPr>
      <w:r w:rsidRPr="003E09A0">
        <w:rPr>
          <w:rFonts w:ascii="Arial" w:hAnsi="Arial" w:cs="Arial"/>
          <w:i/>
          <w:sz w:val="22"/>
          <w:szCs w:val="22"/>
          <w:u w:val="single"/>
        </w:rPr>
        <w:t>Terminal Phase IV – Construct Baggage Handling System (BHS) and Airline Ticket Office (ATO) Expansion/Renovations – Phase I</w:t>
      </w:r>
    </w:p>
    <w:p w14:paraId="2AB6D713" w14:textId="076A2F82" w:rsidR="006E0AF6" w:rsidRPr="003E09A0" w:rsidRDefault="008A65FE" w:rsidP="006E0AF6">
      <w:pPr>
        <w:jc w:val="both"/>
        <w:rPr>
          <w:rFonts w:ascii="Arial" w:hAnsi="Arial" w:cs="Arial"/>
          <w:bCs/>
          <w:sz w:val="22"/>
          <w:szCs w:val="22"/>
        </w:rPr>
      </w:pPr>
      <w:r w:rsidRPr="003E09A0">
        <w:rPr>
          <w:rFonts w:ascii="Arial" w:hAnsi="Arial" w:cs="Arial"/>
          <w:bCs/>
          <w:sz w:val="22"/>
          <w:szCs w:val="22"/>
        </w:rPr>
        <w:t>Mr. Penksa reported</w:t>
      </w:r>
      <w:r w:rsidR="00850AB7" w:rsidRPr="003E09A0">
        <w:rPr>
          <w:rFonts w:ascii="Arial" w:hAnsi="Arial" w:cs="Arial"/>
          <w:bCs/>
          <w:sz w:val="22"/>
          <w:szCs w:val="22"/>
        </w:rPr>
        <w:t xml:space="preserve"> that </w:t>
      </w:r>
      <w:r w:rsidR="00D30038" w:rsidRPr="003E09A0">
        <w:rPr>
          <w:rFonts w:ascii="Arial" w:hAnsi="Arial" w:cs="Arial"/>
          <w:bCs/>
          <w:sz w:val="22"/>
          <w:szCs w:val="22"/>
        </w:rPr>
        <w:t>t</w:t>
      </w:r>
      <w:r w:rsidR="006E0AF6" w:rsidRPr="003E09A0">
        <w:rPr>
          <w:rFonts w:ascii="Arial" w:hAnsi="Arial" w:cs="Arial"/>
          <w:bCs/>
          <w:sz w:val="22"/>
          <w:szCs w:val="22"/>
        </w:rPr>
        <w:t xml:space="preserve">he project is complete.  </w:t>
      </w:r>
    </w:p>
    <w:p w14:paraId="0BAC64D7" w14:textId="1E9543F8" w:rsidR="00D30038" w:rsidRPr="003A4360" w:rsidRDefault="00D30038" w:rsidP="006E0AF6">
      <w:pPr>
        <w:jc w:val="both"/>
        <w:rPr>
          <w:rFonts w:ascii="Arial" w:hAnsi="Arial" w:cs="Arial"/>
          <w:bCs/>
          <w:color w:val="EE0000"/>
          <w:sz w:val="22"/>
          <w:szCs w:val="22"/>
        </w:rPr>
      </w:pPr>
    </w:p>
    <w:p w14:paraId="5C91503B" w14:textId="4DBFBF06" w:rsidR="006E0AF6" w:rsidRPr="003E09A0" w:rsidRDefault="006E0AF6" w:rsidP="006E0AF6">
      <w:pPr>
        <w:jc w:val="both"/>
        <w:rPr>
          <w:rFonts w:ascii="Arial" w:hAnsi="Arial" w:cs="Arial"/>
          <w:i/>
          <w:sz w:val="22"/>
          <w:szCs w:val="22"/>
          <w:u w:val="single"/>
        </w:rPr>
      </w:pPr>
      <w:r w:rsidRPr="003E09A0">
        <w:rPr>
          <w:rFonts w:ascii="Arial" w:hAnsi="Arial" w:cs="Arial"/>
          <w:i/>
          <w:sz w:val="22"/>
          <w:szCs w:val="22"/>
          <w:u w:val="single"/>
        </w:rPr>
        <w:t>Terminal Phase IV – Construct Baggage Handling System (BHS) and Airline Ticket Office (ATO) Expansion/Renovations – Phase II</w:t>
      </w:r>
    </w:p>
    <w:p w14:paraId="3CB6D887" w14:textId="6EBE4825" w:rsidR="00F94CC3" w:rsidRPr="003E09A0" w:rsidRDefault="006E0AF6" w:rsidP="00F94CC3">
      <w:pPr>
        <w:jc w:val="both"/>
        <w:rPr>
          <w:rFonts w:ascii="Arial" w:hAnsi="Arial" w:cs="Arial"/>
          <w:bCs/>
          <w:sz w:val="22"/>
          <w:szCs w:val="22"/>
        </w:rPr>
      </w:pPr>
      <w:r w:rsidRPr="003E09A0">
        <w:rPr>
          <w:rFonts w:ascii="Arial" w:hAnsi="Arial" w:cs="Arial"/>
          <w:bCs/>
          <w:sz w:val="22"/>
          <w:szCs w:val="22"/>
        </w:rPr>
        <w:t>Mr. Penksa reported that</w:t>
      </w:r>
      <w:r w:rsidR="003E09A0" w:rsidRPr="003E09A0">
        <w:rPr>
          <w:rFonts w:ascii="Arial" w:hAnsi="Arial" w:cs="Arial"/>
          <w:bCs/>
          <w:sz w:val="22"/>
          <w:szCs w:val="22"/>
        </w:rPr>
        <w:t xml:space="preserve"> t</w:t>
      </w:r>
      <w:r w:rsidRPr="003E09A0">
        <w:rPr>
          <w:rFonts w:ascii="Arial" w:hAnsi="Arial" w:cs="Arial"/>
          <w:bCs/>
          <w:sz w:val="22"/>
          <w:szCs w:val="22"/>
        </w:rPr>
        <w:t xml:space="preserve">he FAA has </w:t>
      </w:r>
      <w:r w:rsidR="003E09A0" w:rsidRPr="003E09A0">
        <w:rPr>
          <w:rFonts w:ascii="Arial" w:hAnsi="Arial" w:cs="Arial"/>
          <w:bCs/>
          <w:sz w:val="22"/>
          <w:szCs w:val="22"/>
        </w:rPr>
        <w:t xml:space="preserve"> issued a grant in the amount of $3,000,000 and a second grant in the amount of $525,125 is expected to be issued shortly.  He stated that </w:t>
      </w:r>
      <w:r w:rsidRPr="003E09A0">
        <w:rPr>
          <w:rFonts w:ascii="Arial" w:hAnsi="Arial" w:cs="Arial"/>
          <w:bCs/>
          <w:sz w:val="22"/>
          <w:szCs w:val="22"/>
        </w:rPr>
        <w:t>FAA has approved PFC # 6, which includes the balance of FAA-eligible funding for the project.</w:t>
      </w:r>
    </w:p>
    <w:p w14:paraId="155411E6" w14:textId="77777777" w:rsidR="00160D2F" w:rsidRPr="003E09A0" w:rsidRDefault="00160D2F" w:rsidP="00F42A4B">
      <w:pPr>
        <w:jc w:val="both"/>
        <w:rPr>
          <w:rFonts w:ascii="Arial" w:hAnsi="Arial" w:cs="Arial"/>
          <w:i/>
          <w:sz w:val="22"/>
          <w:szCs w:val="22"/>
          <w:u w:val="single"/>
        </w:rPr>
      </w:pPr>
    </w:p>
    <w:p w14:paraId="037AB7CA" w14:textId="39932B0B" w:rsidR="00596A2E" w:rsidRPr="003E09A0" w:rsidRDefault="00596A2E" w:rsidP="00F42A4B">
      <w:pPr>
        <w:jc w:val="both"/>
        <w:rPr>
          <w:rFonts w:ascii="Arial" w:hAnsi="Arial" w:cs="Arial"/>
          <w:i/>
          <w:sz w:val="22"/>
          <w:szCs w:val="22"/>
          <w:u w:val="single"/>
        </w:rPr>
      </w:pPr>
      <w:r w:rsidRPr="003E09A0">
        <w:rPr>
          <w:rFonts w:ascii="Arial" w:hAnsi="Arial" w:cs="Arial"/>
          <w:i/>
          <w:sz w:val="22"/>
          <w:szCs w:val="22"/>
          <w:u w:val="single"/>
        </w:rPr>
        <w:t>Tailwind Vending Concession Addition and Renovations</w:t>
      </w:r>
    </w:p>
    <w:p w14:paraId="60CF2EBA" w14:textId="059FCAE3" w:rsidR="006E0AF6" w:rsidRPr="003E09A0" w:rsidRDefault="00596A2E" w:rsidP="006E0AF6">
      <w:pPr>
        <w:jc w:val="both"/>
        <w:rPr>
          <w:rFonts w:ascii="Arial" w:hAnsi="Arial" w:cs="Arial"/>
          <w:bCs/>
          <w:sz w:val="22"/>
          <w:szCs w:val="22"/>
        </w:rPr>
      </w:pPr>
      <w:r w:rsidRPr="003E09A0">
        <w:rPr>
          <w:rFonts w:ascii="Arial" w:hAnsi="Arial" w:cs="Arial"/>
          <w:bCs/>
          <w:sz w:val="22"/>
          <w:szCs w:val="22"/>
        </w:rPr>
        <w:t xml:space="preserve">Mr. Penksa reported that </w:t>
      </w:r>
      <w:r w:rsidR="003E09A0" w:rsidRPr="003E09A0">
        <w:rPr>
          <w:rFonts w:ascii="Arial" w:hAnsi="Arial" w:cs="Arial"/>
          <w:bCs/>
          <w:sz w:val="22"/>
          <w:szCs w:val="22"/>
        </w:rPr>
        <w:t>counter tops and appliances are being installed.  The project completion date is August 14</w:t>
      </w:r>
      <w:r w:rsidR="003E09A0" w:rsidRPr="003E09A0">
        <w:rPr>
          <w:rFonts w:ascii="Arial" w:hAnsi="Arial" w:cs="Arial"/>
          <w:bCs/>
          <w:sz w:val="22"/>
          <w:szCs w:val="22"/>
          <w:vertAlign w:val="superscript"/>
        </w:rPr>
        <w:t>th</w:t>
      </w:r>
      <w:r w:rsidR="003E09A0" w:rsidRPr="003E09A0">
        <w:rPr>
          <w:rFonts w:ascii="Arial" w:hAnsi="Arial" w:cs="Arial"/>
          <w:bCs/>
          <w:sz w:val="22"/>
          <w:szCs w:val="22"/>
        </w:rPr>
        <w:t xml:space="preserve">. </w:t>
      </w:r>
    </w:p>
    <w:p w14:paraId="07408A63" w14:textId="77777777" w:rsidR="006E0AF6" w:rsidRPr="003E09A0" w:rsidRDefault="006E0AF6" w:rsidP="006E0AF6">
      <w:pPr>
        <w:ind w:left="720"/>
        <w:jc w:val="both"/>
        <w:rPr>
          <w:rFonts w:ascii="Arial" w:hAnsi="Arial" w:cs="Arial"/>
          <w:sz w:val="22"/>
          <w:szCs w:val="22"/>
        </w:rPr>
      </w:pPr>
    </w:p>
    <w:p w14:paraId="6A445754" w14:textId="40B063DD" w:rsidR="00D4653C" w:rsidRPr="00C254BB" w:rsidRDefault="00D4653C" w:rsidP="00D4653C">
      <w:pPr>
        <w:jc w:val="both"/>
        <w:rPr>
          <w:rFonts w:ascii="Arial" w:hAnsi="Arial" w:cs="Arial"/>
          <w:i/>
          <w:sz w:val="22"/>
          <w:szCs w:val="22"/>
          <w:u w:val="single"/>
        </w:rPr>
      </w:pPr>
      <w:r w:rsidRPr="00C254BB">
        <w:rPr>
          <w:rFonts w:ascii="Arial" w:hAnsi="Arial" w:cs="Arial"/>
          <w:i/>
          <w:sz w:val="22"/>
          <w:szCs w:val="22"/>
          <w:u w:val="single"/>
        </w:rPr>
        <w:t>Airport Parking Garage / Multi-Modal Facility</w:t>
      </w:r>
    </w:p>
    <w:p w14:paraId="04111EB8" w14:textId="6BBC74A4" w:rsidR="001A04F3" w:rsidRPr="00C254BB" w:rsidRDefault="00D4653C" w:rsidP="001A04F3">
      <w:pPr>
        <w:jc w:val="both"/>
        <w:rPr>
          <w:rFonts w:ascii="Arial" w:hAnsi="Arial" w:cs="Arial"/>
          <w:bCs/>
          <w:sz w:val="22"/>
          <w:szCs w:val="22"/>
        </w:rPr>
      </w:pPr>
      <w:r w:rsidRPr="00C254BB">
        <w:rPr>
          <w:rFonts w:ascii="Arial" w:hAnsi="Arial" w:cs="Arial"/>
          <w:bCs/>
          <w:sz w:val="22"/>
          <w:szCs w:val="22"/>
        </w:rPr>
        <w:t xml:space="preserve">Mr. Penksa reported </w:t>
      </w:r>
      <w:r w:rsidR="00596A2E" w:rsidRPr="00C254BB">
        <w:rPr>
          <w:rFonts w:ascii="Arial" w:hAnsi="Arial" w:cs="Arial"/>
          <w:bCs/>
          <w:sz w:val="22"/>
          <w:szCs w:val="22"/>
        </w:rPr>
        <w:t>that</w:t>
      </w:r>
      <w:r w:rsidR="00364A15">
        <w:rPr>
          <w:rFonts w:ascii="Arial" w:hAnsi="Arial" w:cs="Arial"/>
          <w:bCs/>
          <w:sz w:val="22"/>
          <w:szCs w:val="22"/>
        </w:rPr>
        <w:t xml:space="preserve"> interior</w:t>
      </w:r>
      <w:r w:rsidR="003E09A0" w:rsidRPr="00C254BB">
        <w:rPr>
          <w:rFonts w:ascii="Arial" w:hAnsi="Arial" w:cs="Arial"/>
          <w:bCs/>
          <w:sz w:val="22"/>
          <w:szCs w:val="22"/>
        </w:rPr>
        <w:t xml:space="preserve"> lighting has been installed and work on the lighting controls is well underway.  </w:t>
      </w:r>
      <w:r w:rsidR="00C254BB" w:rsidRPr="00C254BB">
        <w:rPr>
          <w:rFonts w:ascii="Arial" w:hAnsi="Arial" w:cs="Arial"/>
          <w:bCs/>
          <w:sz w:val="22"/>
          <w:szCs w:val="22"/>
        </w:rPr>
        <w:t>He stated that the main feed for Wi-Fi from the terminal to the garage is being installed.  He reported that elevator door frames are being installed.  He reported that installation of a retention pond on the north side of the building is now underway.  Mr. Penksa stated that the remaining 60 ft. canopy from the</w:t>
      </w:r>
      <w:r w:rsidR="006B3A82">
        <w:rPr>
          <w:rFonts w:ascii="Arial" w:hAnsi="Arial" w:cs="Arial"/>
          <w:bCs/>
          <w:sz w:val="22"/>
          <w:szCs w:val="22"/>
        </w:rPr>
        <w:t xml:space="preserve"> newly installed</w:t>
      </w:r>
      <w:r w:rsidR="00C254BB" w:rsidRPr="00C254BB">
        <w:rPr>
          <w:rFonts w:ascii="Arial" w:hAnsi="Arial" w:cs="Arial"/>
          <w:bCs/>
          <w:sz w:val="22"/>
          <w:szCs w:val="22"/>
        </w:rPr>
        <w:t xml:space="preserve"> </w:t>
      </w:r>
      <w:r w:rsidR="006B3A82">
        <w:rPr>
          <w:rFonts w:ascii="Arial" w:hAnsi="Arial" w:cs="Arial"/>
          <w:bCs/>
          <w:sz w:val="22"/>
          <w:szCs w:val="22"/>
        </w:rPr>
        <w:t xml:space="preserve">garage </w:t>
      </w:r>
      <w:r w:rsidR="00C254BB" w:rsidRPr="00C254BB">
        <w:rPr>
          <w:rFonts w:ascii="Arial" w:hAnsi="Arial" w:cs="Arial"/>
          <w:bCs/>
          <w:sz w:val="22"/>
          <w:szCs w:val="22"/>
        </w:rPr>
        <w:t>canopy</w:t>
      </w:r>
      <w:r w:rsidR="006B3A82">
        <w:rPr>
          <w:rFonts w:ascii="Arial" w:hAnsi="Arial" w:cs="Arial"/>
          <w:bCs/>
          <w:sz w:val="22"/>
          <w:szCs w:val="22"/>
        </w:rPr>
        <w:t xml:space="preserve"> to the existing terminal bus canopy</w:t>
      </w:r>
      <w:r w:rsidR="00C254BB" w:rsidRPr="00C254BB">
        <w:rPr>
          <w:rFonts w:ascii="Arial" w:hAnsi="Arial" w:cs="Arial"/>
          <w:bCs/>
          <w:sz w:val="22"/>
          <w:szCs w:val="22"/>
        </w:rPr>
        <w:t xml:space="preserve"> has been ordered but is not expected to be delivered until late August.  </w:t>
      </w:r>
    </w:p>
    <w:p w14:paraId="036299B2" w14:textId="77777777" w:rsidR="002336BD" w:rsidRPr="00C254BB" w:rsidRDefault="002336BD" w:rsidP="002336BD">
      <w:pPr>
        <w:jc w:val="both"/>
        <w:rPr>
          <w:rFonts w:ascii="Arial" w:hAnsi="Arial" w:cs="Arial"/>
          <w:b/>
          <w:sz w:val="22"/>
          <w:szCs w:val="22"/>
          <w:u w:val="single"/>
        </w:rPr>
      </w:pPr>
    </w:p>
    <w:p w14:paraId="5B17BD66" w14:textId="77777777" w:rsidR="00C254BB" w:rsidRPr="00C254BB" w:rsidRDefault="00C254BB" w:rsidP="002336BD">
      <w:pPr>
        <w:jc w:val="both"/>
        <w:rPr>
          <w:rFonts w:ascii="Arial" w:hAnsi="Arial" w:cs="Arial"/>
          <w:i/>
          <w:sz w:val="22"/>
          <w:szCs w:val="22"/>
          <w:u w:val="single"/>
        </w:rPr>
      </w:pPr>
      <w:r w:rsidRPr="00C254BB">
        <w:rPr>
          <w:rFonts w:ascii="Arial" w:hAnsi="Arial" w:cs="Arial"/>
          <w:i/>
          <w:sz w:val="22"/>
          <w:szCs w:val="22"/>
          <w:u w:val="single"/>
        </w:rPr>
        <w:t>Fuel Farm Expansion and Rehabilitation</w:t>
      </w:r>
    </w:p>
    <w:p w14:paraId="3077A3AD" w14:textId="7CDF1737" w:rsidR="00C254BB" w:rsidRPr="00C254BB" w:rsidRDefault="00C254BB" w:rsidP="002336BD">
      <w:pPr>
        <w:jc w:val="both"/>
        <w:rPr>
          <w:rFonts w:ascii="Arial" w:hAnsi="Arial" w:cs="Arial"/>
          <w:bCs/>
          <w:sz w:val="22"/>
          <w:szCs w:val="22"/>
        </w:rPr>
      </w:pPr>
      <w:r w:rsidRPr="00C254BB">
        <w:rPr>
          <w:rFonts w:ascii="Arial" w:hAnsi="Arial" w:cs="Arial"/>
          <w:bCs/>
          <w:sz w:val="22"/>
          <w:szCs w:val="22"/>
        </w:rPr>
        <w:t>Mr. Penksa reported that the site plan permit has been released and site work to accept the tank will be</w:t>
      </w:r>
      <w:r w:rsidR="00364A15">
        <w:rPr>
          <w:rFonts w:ascii="Arial" w:hAnsi="Arial" w:cs="Arial"/>
          <w:bCs/>
          <w:sz w:val="22"/>
          <w:szCs w:val="22"/>
        </w:rPr>
        <w:t>gin</w:t>
      </w:r>
      <w:r w:rsidRPr="00C254BB">
        <w:rPr>
          <w:rFonts w:ascii="Arial" w:hAnsi="Arial" w:cs="Arial"/>
          <w:bCs/>
          <w:sz w:val="22"/>
          <w:szCs w:val="22"/>
        </w:rPr>
        <w:t xml:space="preserve"> in August.</w:t>
      </w:r>
    </w:p>
    <w:p w14:paraId="66FDFB0F" w14:textId="77777777" w:rsidR="00C254BB" w:rsidRDefault="00C254BB" w:rsidP="002336BD">
      <w:pPr>
        <w:jc w:val="both"/>
        <w:rPr>
          <w:rFonts w:ascii="Arial" w:hAnsi="Arial" w:cs="Arial"/>
          <w:i/>
          <w:color w:val="EE0000"/>
          <w:sz w:val="22"/>
          <w:szCs w:val="22"/>
          <w:u w:val="single"/>
        </w:rPr>
      </w:pPr>
    </w:p>
    <w:p w14:paraId="2BFA92E0" w14:textId="77777777" w:rsidR="00C254BB" w:rsidRPr="00C254BB" w:rsidRDefault="00C254BB" w:rsidP="002336BD">
      <w:pPr>
        <w:jc w:val="both"/>
        <w:rPr>
          <w:rFonts w:ascii="Arial" w:hAnsi="Arial" w:cs="Arial"/>
          <w:i/>
          <w:sz w:val="22"/>
          <w:szCs w:val="22"/>
          <w:u w:val="single"/>
        </w:rPr>
      </w:pPr>
      <w:r w:rsidRPr="00C254BB">
        <w:rPr>
          <w:rFonts w:ascii="Arial" w:hAnsi="Arial" w:cs="Arial"/>
          <w:i/>
          <w:sz w:val="22"/>
          <w:szCs w:val="22"/>
          <w:u w:val="single"/>
        </w:rPr>
        <w:t xml:space="preserve">GACRAA as a Voting Member of the Metropolitan Transportation Planning Organization (MTPO) </w:t>
      </w:r>
    </w:p>
    <w:p w14:paraId="5077A661" w14:textId="2525CD42" w:rsidR="00C254BB" w:rsidRPr="00BC49BD" w:rsidRDefault="00C254BB" w:rsidP="002336BD">
      <w:pPr>
        <w:jc w:val="both"/>
        <w:rPr>
          <w:rFonts w:ascii="Arial" w:hAnsi="Arial" w:cs="Arial"/>
          <w:bCs/>
          <w:sz w:val="22"/>
          <w:szCs w:val="22"/>
        </w:rPr>
      </w:pPr>
      <w:r w:rsidRPr="00BC49BD">
        <w:rPr>
          <w:rFonts w:ascii="Arial" w:hAnsi="Arial" w:cs="Arial"/>
          <w:bCs/>
          <w:sz w:val="22"/>
          <w:szCs w:val="22"/>
        </w:rPr>
        <w:t xml:space="preserve">Mr. Penksa reported that the </w:t>
      </w:r>
      <w:r w:rsidR="00BC49BD" w:rsidRPr="00BC49BD">
        <w:rPr>
          <w:rFonts w:ascii="Arial" w:hAnsi="Arial" w:cs="Arial"/>
          <w:bCs/>
          <w:sz w:val="22"/>
          <w:szCs w:val="22"/>
        </w:rPr>
        <w:t>intergovernmental agreement that creates the new MTPO has been executed.  He noted that the final version of the Intergovernmental Coordination and Review and Public Transportation Collaborative Planning Agreement has not been received for execution</w:t>
      </w:r>
      <w:r w:rsidR="00D63E4B">
        <w:rPr>
          <w:rFonts w:ascii="Arial" w:hAnsi="Arial" w:cs="Arial"/>
          <w:bCs/>
          <w:sz w:val="22"/>
          <w:szCs w:val="22"/>
        </w:rPr>
        <w:t xml:space="preserve"> as it is still under review by the signatory agencies</w:t>
      </w:r>
      <w:r w:rsidR="00BC49BD" w:rsidRPr="00BC49BD">
        <w:rPr>
          <w:rFonts w:ascii="Arial" w:hAnsi="Arial" w:cs="Arial"/>
          <w:bCs/>
          <w:sz w:val="22"/>
          <w:szCs w:val="22"/>
        </w:rPr>
        <w:t>.</w:t>
      </w:r>
    </w:p>
    <w:p w14:paraId="6267DB9C" w14:textId="77777777" w:rsidR="00C254BB" w:rsidRPr="00DA495F" w:rsidRDefault="00C254BB" w:rsidP="002336BD">
      <w:pPr>
        <w:jc w:val="both"/>
        <w:rPr>
          <w:rFonts w:ascii="Arial" w:hAnsi="Arial" w:cs="Arial"/>
          <w:i/>
          <w:sz w:val="22"/>
          <w:szCs w:val="22"/>
          <w:u w:val="single"/>
        </w:rPr>
      </w:pPr>
    </w:p>
    <w:p w14:paraId="52EF9E14" w14:textId="130E1D1F" w:rsidR="00891C2E" w:rsidRPr="00DA495F" w:rsidRDefault="00891C2E" w:rsidP="00B97873">
      <w:pPr>
        <w:pStyle w:val="BodyText"/>
        <w:tabs>
          <w:tab w:val="left" w:pos="9360"/>
        </w:tabs>
        <w:spacing w:after="0"/>
        <w:jc w:val="both"/>
        <w:textAlignment w:val="auto"/>
        <w:rPr>
          <w:rFonts w:ascii="Arial" w:hAnsi="Arial" w:cs="Arial"/>
          <w:i/>
          <w:sz w:val="22"/>
          <w:szCs w:val="22"/>
          <w:u w:val="single"/>
        </w:rPr>
      </w:pPr>
      <w:r w:rsidRPr="00DA495F">
        <w:rPr>
          <w:rFonts w:ascii="Arial" w:hAnsi="Arial" w:cs="Arial"/>
          <w:i/>
          <w:sz w:val="22"/>
          <w:szCs w:val="22"/>
          <w:u w:val="single"/>
        </w:rPr>
        <w:t>New General Aviation Terminal</w:t>
      </w:r>
    </w:p>
    <w:p w14:paraId="09097591" w14:textId="7803754C" w:rsidR="00891C2E" w:rsidRPr="00DA495F" w:rsidRDefault="00891C2E" w:rsidP="00891C2E">
      <w:pPr>
        <w:jc w:val="both"/>
        <w:rPr>
          <w:rFonts w:ascii="Arial" w:hAnsi="Arial" w:cs="Arial"/>
          <w:bCs/>
          <w:sz w:val="22"/>
          <w:szCs w:val="22"/>
        </w:rPr>
      </w:pPr>
      <w:r w:rsidRPr="00DA495F">
        <w:rPr>
          <w:rFonts w:ascii="Arial" w:hAnsi="Arial" w:cs="Arial"/>
          <w:bCs/>
          <w:sz w:val="22"/>
          <w:szCs w:val="22"/>
        </w:rPr>
        <w:t xml:space="preserve">Mr. Penksa reported that the preliminary floor plan </w:t>
      </w:r>
      <w:r w:rsidR="00DA495F" w:rsidRPr="00DA495F">
        <w:rPr>
          <w:rFonts w:ascii="Arial" w:hAnsi="Arial" w:cs="Arial"/>
          <w:bCs/>
          <w:sz w:val="22"/>
          <w:szCs w:val="22"/>
        </w:rPr>
        <w:t>was submitted to the</w:t>
      </w:r>
      <w:r w:rsidRPr="00DA495F">
        <w:rPr>
          <w:rFonts w:ascii="Arial" w:hAnsi="Arial" w:cs="Arial"/>
          <w:bCs/>
          <w:sz w:val="22"/>
          <w:szCs w:val="22"/>
        </w:rPr>
        <w:t xml:space="preserve"> FAA to determine the federally eligible spaces for FAA grant participation</w:t>
      </w:r>
      <w:r w:rsidR="00364A15">
        <w:rPr>
          <w:rFonts w:ascii="Arial" w:hAnsi="Arial" w:cs="Arial"/>
          <w:bCs/>
          <w:sz w:val="22"/>
          <w:szCs w:val="22"/>
        </w:rPr>
        <w:t xml:space="preserve">.  </w:t>
      </w:r>
      <w:r w:rsidR="00DA495F">
        <w:rPr>
          <w:rFonts w:ascii="Arial" w:hAnsi="Arial" w:cs="Arial"/>
          <w:bCs/>
          <w:sz w:val="22"/>
          <w:szCs w:val="22"/>
        </w:rPr>
        <w:t xml:space="preserve">He indicated that </w:t>
      </w:r>
      <w:r w:rsidR="00D63E4B">
        <w:rPr>
          <w:rFonts w:ascii="Arial" w:hAnsi="Arial" w:cs="Arial"/>
          <w:bCs/>
          <w:sz w:val="22"/>
          <w:szCs w:val="22"/>
        </w:rPr>
        <w:t xml:space="preserve">the </w:t>
      </w:r>
      <w:r w:rsidR="00DA495F">
        <w:rPr>
          <w:rFonts w:ascii="Arial" w:hAnsi="Arial" w:cs="Arial"/>
          <w:bCs/>
          <w:sz w:val="22"/>
          <w:szCs w:val="22"/>
        </w:rPr>
        <w:t xml:space="preserve">announcement of an FAA funding opportunity is expected sometime in </w:t>
      </w:r>
      <w:proofErr w:type="gramStart"/>
      <w:r w:rsidR="00DA495F">
        <w:rPr>
          <w:rFonts w:ascii="Arial" w:hAnsi="Arial" w:cs="Arial"/>
          <w:bCs/>
          <w:sz w:val="22"/>
          <w:szCs w:val="22"/>
        </w:rPr>
        <w:t>August</w:t>
      </w:r>
      <w:proofErr w:type="gramEnd"/>
      <w:r w:rsidR="00DA495F">
        <w:rPr>
          <w:rFonts w:ascii="Arial" w:hAnsi="Arial" w:cs="Arial"/>
          <w:bCs/>
          <w:sz w:val="22"/>
          <w:szCs w:val="22"/>
        </w:rPr>
        <w:t xml:space="preserve"> and it is anticipated that up to 50% of the floor plan may be eligible for funding</w:t>
      </w:r>
      <w:r w:rsidR="00364A15">
        <w:rPr>
          <w:rFonts w:ascii="Arial" w:hAnsi="Arial" w:cs="Arial"/>
          <w:bCs/>
          <w:sz w:val="22"/>
          <w:szCs w:val="22"/>
        </w:rPr>
        <w:t xml:space="preserve"> dependent upon FAA floor plans evaluation</w:t>
      </w:r>
      <w:r w:rsidR="00DA495F">
        <w:rPr>
          <w:rFonts w:ascii="Arial" w:hAnsi="Arial" w:cs="Arial"/>
          <w:bCs/>
          <w:sz w:val="22"/>
          <w:szCs w:val="22"/>
        </w:rPr>
        <w:t>.</w:t>
      </w:r>
    </w:p>
    <w:p w14:paraId="753D8EB3" w14:textId="77777777" w:rsidR="00B97873" w:rsidRPr="003A4360" w:rsidRDefault="00B97873" w:rsidP="00FC4505">
      <w:pPr>
        <w:jc w:val="both"/>
        <w:rPr>
          <w:rFonts w:ascii="Arial" w:hAnsi="Arial" w:cs="Arial"/>
          <w:i/>
          <w:color w:val="EE0000"/>
          <w:sz w:val="22"/>
          <w:szCs w:val="22"/>
          <w:u w:val="single"/>
        </w:rPr>
      </w:pPr>
    </w:p>
    <w:p w14:paraId="446E229C" w14:textId="21A7EA5A" w:rsidR="00C605FF" w:rsidRPr="00116F55" w:rsidRDefault="00C605FF" w:rsidP="00C605FF">
      <w:pPr>
        <w:jc w:val="both"/>
        <w:rPr>
          <w:rFonts w:ascii="Arial" w:hAnsi="Arial" w:cs="Arial"/>
          <w:i/>
          <w:sz w:val="22"/>
          <w:szCs w:val="22"/>
          <w:u w:val="single"/>
        </w:rPr>
      </w:pPr>
      <w:r w:rsidRPr="00116F55">
        <w:rPr>
          <w:rFonts w:ascii="Arial" w:hAnsi="Arial" w:cs="Arial"/>
          <w:i/>
          <w:sz w:val="22"/>
          <w:szCs w:val="22"/>
          <w:u w:val="single"/>
        </w:rPr>
        <w:t>Air Traffic Volume Report and Load Factor</w:t>
      </w:r>
    </w:p>
    <w:p w14:paraId="5A232359" w14:textId="00B3C9BB" w:rsidR="0008079B" w:rsidRPr="002B19AD" w:rsidRDefault="0008079B" w:rsidP="0008079B">
      <w:pPr>
        <w:jc w:val="both"/>
        <w:rPr>
          <w:rFonts w:ascii="Arial" w:hAnsi="Arial" w:cs="Arial"/>
          <w:iCs/>
          <w:color w:val="EE0000"/>
          <w:sz w:val="22"/>
          <w:szCs w:val="22"/>
        </w:rPr>
      </w:pPr>
      <w:r w:rsidRPr="00FC4505">
        <w:rPr>
          <w:rFonts w:ascii="Arial" w:hAnsi="Arial" w:cs="Arial"/>
          <w:iCs/>
          <w:sz w:val="22"/>
          <w:szCs w:val="22"/>
        </w:rPr>
        <w:t xml:space="preserve">Mr. Penksa reviewed the Air Traffic Volume, Fuel Flowage and Load Factor reports for </w:t>
      </w:r>
      <w:r w:rsidR="003A4360">
        <w:rPr>
          <w:rFonts w:ascii="Arial" w:hAnsi="Arial" w:cs="Arial"/>
          <w:iCs/>
          <w:sz w:val="22"/>
          <w:szCs w:val="22"/>
        </w:rPr>
        <w:t>June</w:t>
      </w:r>
      <w:r w:rsidR="00855E3C" w:rsidRPr="00FC4505">
        <w:rPr>
          <w:rFonts w:ascii="Arial" w:hAnsi="Arial" w:cs="Arial"/>
          <w:iCs/>
          <w:sz w:val="22"/>
          <w:szCs w:val="22"/>
        </w:rPr>
        <w:t>, 2025</w:t>
      </w:r>
      <w:r w:rsidRPr="002B19AD">
        <w:rPr>
          <w:rFonts w:ascii="Arial" w:hAnsi="Arial" w:cs="Arial"/>
          <w:iCs/>
          <w:color w:val="EE0000"/>
          <w:sz w:val="22"/>
          <w:szCs w:val="22"/>
        </w:rPr>
        <w:t>.</w:t>
      </w:r>
      <w:r w:rsidR="00F8071D" w:rsidRPr="002B19AD">
        <w:rPr>
          <w:rFonts w:ascii="Arial" w:hAnsi="Arial" w:cs="Arial"/>
          <w:iCs/>
          <w:color w:val="EE0000"/>
          <w:sz w:val="22"/>
          <w:szCs w:val="22"/>
        </w:rPr>
        <w:t xml:space="preserve"> </w:t>
      </w:r>
    </w:p>
    <w:p w14:paraId="3461C8F6" w14:textId="77777777" w:rsidR="006D5C3B" w:rsidRPr="00E536B1" w:rsidRDefault="006D5C3B" w:rsidP="00E536B1">
      <w:pPr>
        <w:jc w:val="both"/>
        <w:rPr>
          <w:rFonts w:ascii="Arial" w:hAnsi="Arial" w:cs="Arial"/>
          <w:iCs/>
          <w:sz w:val="18"/>
          <w:szCs w:val="18"/>
        </w:rPr>
      </w:pPr>
    </w:p>
    <w:p w14:paraId="0FDA43A3" w14:textId="373CD91C" w:rsidR="004B1B9C" w:rsidRPr="00591935" w:rsidRDefault="004B1B9C" w:rsidP="004B1B9C">
      <w:pPr>
        <w:rPr>
          <w:rFonts w:ascii="Arial" w:hAnsi="Arial" w:cs="Arial"/>
          <w:b/>
          <w:sz w:val="22"/>
          <w:szCs w:val="22"/>
          <w:u w:val="single"/>
        </w:rPr>
      </w:pPr>
      <w:r w:rsidRPr="00591935">
        <w:rPr>
          <w:rFonts w:ascii="Arial" w:hAnsi="Arial" w:cs="Arial"/>
          <w:b/>
          <w:sz w:val="22"/>
          <w:szCs w:val="22"/>
          <w:u w:val="single"/>
        </w:rPr>
        <w:t>Finance Report</w:t>
      </w:r>
    </w:p>
    <w:p w14:paraId="05D6A223" w14:textId="0AB5E7AF" w:rsidR="001B2DC4" w:rsidRDefault="005F0836" w:rsidP="002904E7">
      <w:pPr>
        <w:jc w:val="both"/>
        <w:rPr>
          <w:rFonts w:ascii="Arial" w:hAnsi="Arial" w:cs="Arial"/>
          <w:bCs/>
          <w:sz w:val="22"/>
          <w:szCs w:val="22"/>
        </w:rPr>
      </w:pPr>
      <w:r w:rsidRPr="00591935">
        <w:rPr>
          <w:rFonts w:ascii="Arial" w:hAnsi="Arial" w:cs="Arial"/>
          <w:bCs/>
          <w:sz w:val="22"/>
          <w:szCs w:val="22"/>
        </w:rPr>
        <w:t>Mr.</w:t>
      </w:r>
      <w:r w:rsidR="004B1B9C" w:rsidRPr="00591935">
        <w:rPr>
          <w:rFonts w:ascii="Arial" w:hAnsi="Arial" w:cs="Arial"/>
          <w:bCs/>
          <w:sz w:val="22"/>
          <w:szCs w:val="22"/>
        </w:rPr>
        <w:t xml:space="preserve"> </w:t>
      </w:r>
      <w:r w:rsidR="00666EF4">
        <w:rPr>
          <w:rFonts w:ascii="Arial" w:hAnsi="Arial" w:cs="Arial"/>
          <w:bCs/>
          <w:sz w:val="22"/>
          <w:szCs w:val="22"/>
        </w:rPr>
        <w:t>Penksa</w:t>
      </w:r>
      <w:r w:rsidR="00406E3E" w:rsidRPr="00591935">
        <w:rPr>
          <w:rFonts w:ascii="Arial" w:hAnsi="Arial" w:cs="Arial"/>
          <w:bCs/>
          <w:sz w:val="22"/>
          <w:szCs w:val="22"/>
        </w:rPr>
        <w:t xml:space="preserve"> </w:t>
      </w:r>
      <w:r w:rsidR="004B1B9C" w:rsidRPr="00591935">
        <w:rPr>
          <w:rFonts w:ascii="Arial" w:hAnsi="Arial" w:cs="Arial"/>
          <w:bCs/>
          <w:sz w:val="22"/>
          <w:szCs w:val="22"/>
        </w:rPr>
        <w:t>provided the Finance Report for the</w:t>
      </w:r>
      <w:r w:rsidR="00D873FD" w:rsidRPr="00591935">
        <w:rPr>
          <w:rFonts w:ascii="Arial" w:hAnsi="Arial" w:cs="Arial"/>
          <w:bCs/>
          <w:sz w:val="22"/>
          <w:szCs w:val="22"/>
        </w:rPr>
        <w:t xml:space="preserve"> </w:t>
      </w:r>
      <w:r w:rsidR="006F20A2" w:rsidRPr="00591935">
        <w:rPr>
          <w:rFonts w:ascii="Arial" w:hAnsi="Arial" w:cs="Arial"/>
          <w:bCs/>
          <w:sz w:val="22"/>
          <w:szCs w:val="22"/>
        </w:rPr>
        <w:t>month</w:t>
      </w:r>
      <w:r w:rsidR="005A15A9" w:rsidRPr="00591935">
        <w:rPr>
          <w:rFonts w:ascii="Arial" w:hAnsi="Arial" w:cs="Arial"/>
          <w:bCs/>
          <w:sz w:val="22"/>
          <w:szCs w:val="22"/>
        </w:rPr>
        <w:t xml:space="preserve"> </w:t>
      </w:r>
      <w:r w:rsidR="007D03B9" w:rsidRPr="00591935">
        <w:rPr>
          <w:rFonts w:ascii="Arial" w:hAnsi="Arial" w:cs="Arial"/>
          <w:bCs/>
          <w:sz w:val="22"/>
          <w:szCs w:val="22"/>
        </w:rPr>
        <w:t>ending</w:t>
      </w:r>
      <w:r w:rsidR="0093136E" w:rsidRPr="00591935">
        <w:rPr>
          <w:rFonts w:ascii="Arial" w:hAnsi="Arial" w:cs="Arial"/>
          <w:bCs/>
          <w:sz w:val="22"/>
          <w:szCs w:val="22"/>
        </w:rPr>
        <w:t xml:space="preserve"> </w:t>
      </w:r>
      <w:r w:rsidR="003A4360">
        <w:rPr>
          <w:rFonts w:ascii="Arial" w:hAnsi="Arial" w:cs="Arial"/>
          <w:bCs/>
          <w:sz w:val="22"/>
          <w:szCs w:val="22"/>
        </w:rPr>
        <w:t>June 30,</w:t>
      </w:r>
      <w:r w:rsidR="00BE61F3">
        <w:rPr>
          <w:rFonts w:ascii="Arial" w:hAnsi="Arial" w:cs="Arial"/>
          <w:bCs/>
          <w:sz w:val="22"/>
          <w:szCs w:val="22"/>
        </w:rPr>
        <w:t xml:space="preserve"> 2025</w:t>
      </w:r>
      <w:r w:rsidR="00AE3B18" w:rsidRPr="00591935">
        <w:rPr>
          <w:rFonts w:ascii="Arial" w:hAnsi="Arial" w:cs="Arial"/>
          <w:bCs/>
          <w:sz w:val="22"/>
          <w:szCs w:val="22"/>
        </w:rPr>
        <w:t xml:space="preserve"> </w:t>
      </w:r>
      <w:r w:rsidR="004B1B9C" w:rsidRPr="00591935">
        <w:rPr>
          <w:rFonts w:ascii="Arial" w:hAnsi="Arial" w:cs="Arial"/>
          <w:bCs/>
          <w:sz w:val="22"/>
          <w:szCs w:val="22"/>
        </w:rPr>
        <w:t>in the agenda packet.</w:t>
      </w:r>
      <w:r w:rsidR="00DB6D26">
        <w:rPr>
          <w:rFonts w:ascii="Arial" w:hAnsi="Arial" w:cs="Arial"/>
          <w:bCs/>
          <w:sz w:val="22"/>
          <w:szCs w:val="22"/>
        </w:rPr>
        <w:t xml:space="preserve"> </w:t>
      </w:r>
    </w:p>
    <w:p w14:paraId="05E5C1E4" w14:textId="77777777" w:rsidR="002904E7" w:rsidRPr="0056476D" w:rsidRDefault="002904E7" w:rsidP="002904E7">
      <w:pPr>
        <w:jc w:val="both"/>
        <w:rPr>
          <w:rFonts w:ascii="Arial" w:hAnsi="Arial" w:cs="Arial"/>
          <w:iCs/>
          <w:sz w:val="16"/>
          <w:szCs w:val="16"/>
        </w:rPr>
      </w:pPr>
    </w:p>
    <w:tbl>
      <w:tblPr>
        <w:tblW w:w="9580" w:type="dxa"/>
        <w:jc w:val="center"/>
        <w:tblLook w:val="04A0" w:firstRow="1" w:lastRow="0" w:firstColumn="1" w:lastColumn="0" w:noHBand="0" w:noVBand="1"/>
      </w:tblPr>
      <w:tblGrid>
        <w:gridCol w:w="4640"/>
        <w:gridCol w:w="1660"/>
        <w:gridCol w:w="1520"/>
        <w:gridCol w:w="1760"/>
      </w:tblGrid>
      <w:tr w:rsidR="00666EF4" w:rsidRPr="00666EF4" w14:paraId="5F157F97" w14:textId="77777777" w:rsidTr="00666EF4">
        <w:trPr>
          <w:trHeight w:val="451"/>
          <w:jc w:val="center"/>
        </w:trPr>
        <w:tc>
          <w:tcPr>
            <w:tcW w:w="4640" w:type="dxa"/>
            <w:tcBorders>
              <w:top w:val="nil"/>
              <w:left w:val="nil"/>
              <w:bottom w:val="nil"/>
              <w:right w:val="nil"/>
            </w:tcBorders>
            <w:noWrap/>
            <w:vAlign w:val="bottom"/>
            <w:hideMark/>
          </w:tcPr>
          <w:p w14:paraId="34972E01" w14:textId="77777777" w:rsidR="00666EF4" w:rsidRPr="00666EF4" w:rsidRDefault="00666EF4" w:rsidP="00666EF4">
            <w:pPr>
              <w:overflowPunct/>
              <w:autoSpaceDE/>
              <w:autoSpaceDN/>
              <w:adjustRightInd/>
              <w:textAlignment w:val="auto"/>
              <w:rPr>
                <w:rFonts w:ascii="Arial" w:hAnsi="Arial" w:cs="Arial"/>
                <w:b/>
                <w:bCs/>
                <w:sz w:val="18"/>
                <w:szCs w:val="18"/>
              </w:rPr>
            </w:pPr>
            <w:bookmarkStart w:id="1" w:name="_Hlk164156461"/>
            <w:bookmarkStart w:id="2" w:name="_Hlk98490932"/>
            <w:r w:rsidRPr="00666EF4">
              <w:rPr>
                <w:rFonts w:ascii="Arial" w:hAnsi="Arial" w:cs="Arial"/>
                <w:b/>
                <w:bCs/>
                <w:sz w:val="18"/>
                <w:szCs w:val="18"/>
              </w:rPr>
              <w:t>Revenue</w:t>
            </w:r>
          </w:p>
        </w:tc>
        <w:tc>
          <w:tcPr>
            <w:tcW w:w="1660" w:type="dxa"/>
            <w:tcBorders>
              <w:top w:val="nil"/>
              <w:left w:val="nil"/>
              <w:bottom w:val="nil"/>
              <w:right w:val="nil"/>
            </w:tcBorders>
            <w:vAlign w:val="bottom"/>
            <w:hideMark/>
          </w:tcPr>
          <w:p w14:paraId="26CC9A7B" w14:textId="77777777" w:rsidR="00666EF4" w:rsidRPr="00666EF4" w:rsidRDefault="00666EF4" w:rsidP="00666EF4">
            <w:pPr>
              <w:overflowPunct/>
              <w:autoSpaceDE/>
              <w:autoSpaceDN/>
              <w:adjustRightInd/>
              <w:jc w:val="right"/>
              <w:textAlignment w:val="auto"/>
              <w:rPr>
                <w:rFonts w:ascii="Arial" w:hAnsi="Arial" w:cs="Arial"/>
                <w:b/>
                <w:bCs/>
                <w:sz w:val="18"/>
                <w:szCs w:val="18"/>
              </w:rPr>
            </w:pPr>
            <w:r w:rsidRPr="00666EF4">
              <w:rPr>
                <w:rFonts w:ascii="Arial" w:hAnsi="Arial" w:cs="Arial"/>
                <w:b/>
                <w:bCs/>
                <w:sz w:val="18"/>
                <w:szCs w:val="18"/>
              </w:rPr>
              <w:t xml:space="preserve"> June 2025       Actuals</w:t>
            </w:r>
          </w:p>
        </w:tc>
        <w:tc>
          <w:tcPr>
            <w:tcW w:w="1520" w:type="dxa"/>
            <w:tcBorders>
              <w:top w:val="nil"/>
              <w:left w:val="nil"/>
              <w:bottom w:val="nil"/>
              <w:right w:val="nil"/>
            </w:tcBorders>
            <w:vAlign w:val="bottom"/>
            <w:hideMark/>
          </w:tcPr>
          <w:p w14:paraId="124F2A6B" w14:textId="77777777" w:rsidR="00666EF4" w:rsidRPr="00666EF4" w:rsidRDefault="00666EF4" w:rsidP="00666EF4">
            <w:pPr>
              <w:overflowPunct/>
              <w:autoSpaceDE/>
              <w:autoSpaceDN/>
              <w:adjustRightInd/>
              <w:jc w:val="right"/>
              <w:textAlignment w:val="auto"/>
              <w:rPr>
                <w:rFonts w:ascii="Arial" w:hAnsi="Arial" w:cs="Arial"/>
                <w:b/>
                <w:bCs/>
                <w:sz w:val="18"/>
                <w:szCs w:val="18"/>
              </w:rPr>
            </w:pPr>
            <w:r w:rsidRPr="00666EF4">
              <w:rPr>
                <w:rFonts w:ascii="Arial" w:hAnsi="Arial" w:cs="Arial"/>
                <w:b/>
                <w:bCs/>
                <w:sz w:val="18"/>
                <w:szCs w:val="18"/>
              </w:rPr>
              <w:t xml:space="preserve"> June 2025            Budget</w:t>
            </w:r>
          </w:p>
        </w:tc>
        <w:tc>
          <w:tcPr>
            <w:tcW w:w="1760" w:type="dxa"/>
            <w:tcBorders>
              <w:top w:val="nil"/>
              <w:left w:val="nil"/>
              <w:bottom w:val="nil"/>
              <w:right w:val="nil"/>
            </w:tcBorders>
            <w:vAlign w:val="bottom"/>
            <w:hideMark/>
          </w:tcPr>
          <w:p w14:paraId="021AF429" w14:textId="77777777" w:rsidR="00666EF4" w:rsidRPr="00666EF4" w:rsidRDefault="00666EF4" w:rsidP="00666EF4">
            <w:pPr>
              <w:overflowPunct/>
              <w:autoSpaceDE/>
              <w:autoSpaceDN/>
              <w:adjustRightInd/>
              <w:jc w:val="right"/>
              <w:textAlignment w:val="auto"/>
              <w:rPr>
                <w:rFonts w:ascii="Arial" w:hAnsi="Arial" w:cs="Arial"/>
                <w:b/>
                <w:bCs/>
                <w:sz w:val="18"/>
                <w:szCs w:val="18"/>
              </w:rPr>
            </w:pPr>
            <w:r w:rsidRPr="00666EF4">
              <w:rPr>
                <w:rFonts w:ascii="Arial" w:hAnsi="Arial" w:cs="Arial"/>
                <w:b/>
                <w:bCs/>
                <w:sz w:val="18"/>
                <w:szCs w:val="18"/>
              </w:rPr>
              <w:t>Variance                    Over / (Under)</w:t>
            </w:r>
          </w:p>
        </w:tc>
      </w:tr>
      <w:tr w:rsidR="00666EF4" w:rsidRPr="00666EF4" w14:paraId="70D9482E" w14:textId="77777777" w:rsidTr="00666EF4">
        <w:trPr>
          <w:trHeight w:val="226"/>
          <w:jc w:val="center"/>
        </w:trPr>
        <w:tc>
          <w:tcPr>
            <w:tcW w:w="4640" w:type="dxa"/>
            <w:tcBorders>
              <w:top w:val="nil"/>
              <w:left w:val="nil"/>
              <w:bottom w:val="nil"/>
              <w:right w:val="nil"/>
            </w:tcBorders>
            <w:noWrap/>
            <w:vAlign w:val="bottom"/>
            <w:hideMark/>
          </w:tcPr>
          <w:p w14:paraId="56CCB4A0" w14:textId="77777777" w:rsidR="00666EF4" w:rsidRPr="00666EF4" w:rsidRDefault="00666EF4" w:rsidP="00666EF4">
            <w:pPr>
              <w:overflowPunct/>
              <w:autoSpaceDE/>
              <w:autoSpaceDN/>
              <w:adjustRightInd/>
              <w:textAlignment w:val="auto"/>
              <w:rPr>
                <w:rFonts w:ascii="Arial" w:hAnsi="Arial" w:cs="Arial"/>
                <w:sz w:val="18"/>
                <w:szCs w:val="18"/>
              </w:rPr>
            </w:pPr>
            <w:r w:rsidRPr="00666EF4">
              <w:rPr>
                <w:rFonts w:ascii="Arial" w:hAnsi="Arial" w:cs="Arial"/>
                <w:sz w:val="18"/>
                <w:szCs w:val="18"/>
              </w:rPr>
              <w:t>Total Operating Revenue</w:t>
            </w:r>
          </w:p>
        </w:tc>
        <w:tc>
          <w:tcPr>
            <w:tcW w:w="1660" w:type="dxa"/>
            <w:tcBorders>
              <w:top w:val="nil"/>
              <w:left w:val="nil"/>
              <w:bottom w:val="nil"/>
              <w:right w:val="nil"/>
            </w:tcBorders>
            <w:noWrap/>
            <w:vAlign w:val="bottom"/>
            <w:hideMark/>
          </w:tcPr>
          <w:p w14:paraId="063A36C5" w14:textId="77777777" w:rsidR="00666EF4" w:rsidRPr="00666EF4" w:rsidRDefault="00666EF4" w:rsidP="00666EF4">
            <w:pPr>
              <w:overflowPunct/>
              <w:autoSpaceDE/>
              <w:autoSpaceDN/>
              <w:adjustRightInd/>
              <w:jc w:val="right"/>
              <w:textAlignment w:val="auto"/>
              <w:rPr>
                <w:rFonts w:ascii="Arial" w:hAnsi="Arial" w:cs="Arial"/>
                <w:sz w:val="18"/>
                <w:szCs w:val="18"/>
              </w:rPr>
            </w:pPr>
            <w:r w:rsidRPr="00666EF4">
              <w:rPr>
                <w:rFonts w:ascii="Arial" w:hAnsi="Arial" w:cs="Arial"/>
                <w:sz w:val="18"/>
                <w:szCs w:val="18"/>
              </w:rPr>
              <w:t xml:space="preserve">$861,066.76 </w:t>
            </w:r>
          </w:p>
        </w:tc>
        <w:tc>
          <w:tcPr>
            <w:tcW w:w="1520" w:type="dxa"/>
            <w:tcBorders>
              <w:top w:val="nil"/>
              <w:left w:val="nil"/>
              <w:bottom w:val="nil"/>
              <w:right w:val="nil"/>
            </w:tcBorders>
            <w:noWrap/>
            <w:vAlign w:val="bottom"/>
            <w:hideMark/>
          </w:tcPr>
          <w:p w14:paraId="0253D27A" w14:textId="77777777" w:rsidR="00666EF4" w:rsidRPr="00666EF4" w:rsidRDefault="00666EF4" w:rsidP="00666EF4">
            <w:pPr>
              <w:overflowPunct/>
              <w:autoSpaceDE/>
              <w:autoSpaceDN/>
              <w:adjustRightInd/>
              <w:jc w:val="right"/>
              <w:textAlignment w:val="auto"/>
              <w:rPr>
                <w:rFonts w:ascii="Arial" w:hAnsi="Arial" w:cs="Arial"/>
                <w:sz w:val="18"/>
                <w:szCs w:val="18"/>
              </w:rPr>
            </w:pPr>
            <w:r w:rsidRPr="00666EF4">
              <w:rPr>
                <w:rFonts w:ascii="Arial" w:hAnsi="Arial" w:cs="Arial"/>
                <w:sz w:val="18"/>
                <w:szCs w:val="18"/>
              </w:rPr>
              <w:t xml:space="preserve">$835,502.15 </w:t>
            </w:r>
          </w:p>
        </w:tc>
        <w:tc>
          <w:tcPr>
            <w:tcW w:w="1760" w:type="dxa"/>
            <w:tcBorders>
              <w:top w:val="nil"/>
              <w:left w:val="nil"/>
              <w:bottom w:val="nil"/>
              <w:right w:val="nil"/>
            </w:tcBorders>
            <w:noWrap/>
            <w:vAlign w:val="bottom"/>
            <w:hideMark/>
          </w:tcPr>
          <w:p w14:paraId="64BE3A8E" w14:textId="77777777" w:rsidR="00666EF4" w:rsidRPr="00666EF4" w:rsidRDefault="00666EF4" w:rsidP="00666EF4">
            <w:pPr>
              <w:overflowPunct/>
              <w:autoSpaceDE/>
              <w:autoSpaceDN/>
              <w:adjustRightInd/>
              <w:jc w:val="right"/>
              <w:textAlignment w:val="auto"/>
              <w:rPr>
                <w:rFonts w:ascii="Arial" w:hAnsi="Arial" w:cs="Arial"/>
                <w:sz w:val="18"/>
                <w:szCs w:val="18"/>
              </w:rPr>
            </w:pPr>
            <w:r w:rsidRPr="00666EF4">
              <w:rPr>
                <w:rFonts w:ascii="Arial" w:hAnsi="Arial" w:cs="Arial"/>
                <w:sz w:val="18"/>
                <w:szCs w:val="18"/>
              </w:rPr>
              <w:t xml:space="preserve">$25,564.61 </w:t>
            </w:r>
          </w:p>
        </w:tc>
      </w:tr>
      <w:tr w:rsidR="00666EF4" w:rsidRPr="00666EF4" w14:paraId="496BE8B0" w14:textId="77777777" w:rsidTr="00666EF4">
        <w:trPr>
          <w:trHeight w:val="119"/>
          <w:jc w:val="center"/>
        </w:trPr>
        <w:tc>
          <w:tcPr>
            <w:tcW w:w="4640" w:type="dxa"/>
            <w:tcBorders>
              <w:top w:val="nil"/>
              <w:left w:val="nil"/>
              <w:bottom w:val="nil"/>
              <w:right w:val="nil"/>
            </w:tcBorders>
            <w:noWrap/>
            <w:vAlign w:val="bottom"/>
            <w:hideMark/>
          </w:tcPr>
          <w:p w14:paraId="5AB30173" w14:textId="77777777" w:rsidR="00666EF4" w:rsidRPr="00666EF4" w:rsidRDefault="00666EF4" w:rsidP="00666EF4">
            <w:pPr>
              <w:overflowPunct/>
              <w:autoSpaceDE/>
              <w:autoSpaceDN/>
              <w:adjustRightInd/>
              <w:jc w:val="right"/>
              <w:textAlignment w:val="auto"/>
              <w:rPr>
                <w:rFonts w:ascii="Arial" w:hAnsi="Arial" w:cs="Arial"/>
                <w:sz w:val="18"/>
                <w:szCs w:val="18"/>
              </w:rPr>
            </w:pPr>
          </w:p>
        </w:tc>
        <w:tc>
          <w:tcPr>
            <w:tcW w:w="1660" w:type="dxa"/>
            <w:tcBorders>
              <w:top w:val="nil"/>
              <w:left w:val="nil"/>
              <w:bottom w:val="nil"/>
              <w:right w:val="nil"/>
            </w:tcBorders>
            <w:noWrap/>
            <w:vAlign w:val="bottom"/>
            <w:hideMark/>
          </w:tcPr>
          <w:p w14:paraId="204B729E" w14:textId="77777777" w:rsidR="00666EF4" w:rsidRPr="00666EF4" w:rsidRDefault="00666EF4" w:rsidP="00666EF4">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0978E913" w14:textId="77777777" w:rsidR="00666EF4" w:rsidRPr="00666EF4" w:rsidRDefault="00666EF4" w:rsidP="00666EF4">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7E9230ED" w14:textId="77777777" w:rsidR="00666EF4" w:rsidRPr="00666EF4" w:rsidRDefault="00666EF4" w:rsidP="00666EF4">
            <w:pPr>
              <w:overflowPunct/>
              <w:autoSpaceDE/>
              <w:autoSpaceDN/>
              <w:adjustRightInd/>
              <w:jc w:val="right"/>
              <w:textAlignment w:val="auto"/>
              <w:rPr>
                <w:sz w:val="20"/>
              </w:rPr>
            </w:pPr>
          </w:p>
        </w:tc>
      </w:tr>
      <w:tr w:rsidR="00666EF4" w:rsidRPr="00666EF4" w14:paraId="612129CA" w14:textId="77777777" w:rsidTr="00666EF4">
        <w:trPr>
          <w:trHeight w:val="119"/>
          <w:jc w:val="center"/>
        </w:trPr>
        <w:tc>
          <w:tcPr>
            <w:tcW w:w="4640" w:type="dxa"/>
            <w:tcBorders>
              <w:top w:val="nil"/>
              <w:left w:val="nil"/>
              <w:bottom w:val="nil"/>
              <w:right w:val="nil"/>
            </w:tcBorders>
            <w:noWrap/>
            <w:vAlign w:val="bottom"/>
            <w:hideMark/>
          </w:tcPr>
          <w:p w14:paraId="4BCA73B1" w14:textId="77777777" w:rsidR="00666EF4" w:rsidRPr="00666EF4" w:rsidRDefault="00666EF4" w:rsidP="00666EF4">
            <w:pPr>
              <w:overflowPunct/>
              <w:autoSpaceDE/>
              <w:autoSpaceDN/>
              <w:adjustRightInd/>
              <w:jc w:val="right"/>
              <w:textAlignment w:val="auto"/>
              <w:rPr>
                <w:sz w:val="20"/>
              </w:rPr>
            </w:pPr>
          </w:p>
        </w:tc>
        <w:tc>
          <w:tcPr>
            <w:tcW w:w="1660" w:type="dxa"/>
            <w:tcBorders>
              <w:top w:val="nil"/>
              <w:left w:val="nil"/>
              <w:bottom w:val="nil"/>
              <w:right w:val="nil"/>
            </w:tcBorders>
            <w:noWrap/>
            <w:vAlign w:val="bottom"/>
            <w:hideMark/>
          </w:tcPr>
          <w:p w14:paraId="30C51948" w14:textId="77777777" w:rsidR="00666EF4" w:rsidRPr="00666EF4" w:rsidRDefault="00666EF4" w:rsidP="00666EF4">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146799AE" w14:textId="77777777" w:rsidR="00666EF4" w:rsidRPr="00666EF4" w:rsidRDefault="00666EF4" w:rsidP="00666EF4">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657F565D" w14:textId="77777777" w:rsidR="00666EF4" w:rsidRPr="00666EF4" w:rsidRDefault="00666EF4" w:rsidP="00666EF4">
            <w:pPr>
              <w:overflowPunct/>
              <w:autoSpaceDE/>
              <w:autoSpaceDN/>
              <w:adjustRightInd/>
              <w:jc w:val="right"/>
              <w:textAlignment w:val="auto"/>
              <w:rPr>
                <w:sz w:val="20"/>
              </w:rPr>
            </w:pPr>
          </w:p>
        </w:tc>
      </w:tr>
      <w:tr w:rsidR="00666EF4" w:rsidRPr="00666EF4" w14:paraId="4F70B177" w14:textId="77777777" w:rsidTr="00666EF4">
        <w:trPr>
          <w:trHeight w:val="451"/>
          <w:jc w:val="center"/>
        </w:trPr>
        <w:tc>
          <w:tcPr>
            <w:tcW w:w="4640" w:type="dxa"/>
            <w:tcBorders>
              <w:top w:val="nil"/>
              <w:left w:val="nil"/>
              <w:bottom w:val="nil"/>
              <w:right w:val="nil"/>
            </w:tcBorders>
            <w:noWrap/>
            <w:vAlign w:val="bottom"/>
            <w:hideMark/>
          </w:tcPr>
          <w:p w14:paraId="504D1BD3" w14:textId="77777777" w:rsidR="00666EF4" w:rsidRPr="00666EF4" w:rsidRDefault="00666EF4" w:rsidP="00666EF4">
            <w:pPr>
              <w:overflowPunct/>
              <w:autoSpaceDE/>
              <w:autoSpaceDN/>
              <w:adjustRightInd/>
              <w:textAlignment w:val="auto"/>
              <w:rPr>
                <w:rFonts w:ascii="Arial" w:hAnsi="Arial" w:cs="Arial"/>
                <w:b/>
                <w:bCs/>
                <w:sz w:val="18"/>
                <w:szCs w:val="18"/>
              </w:rPr>
            </w:pPr>
            <w:r w:rsidRPr="00666EF4">
              <w:rPr>
                <w:rFonts w:ascii="Arial" w:hAnsi="Arial" w:cs="Arial"/>
                <w:b/>
                <w:bCs/>
                <w:sz w:val="18"/>
                <w:szCs w:val="18"/>
              </w:rPr>
              <w:t>Expenses</w:t>
            </w:r>
          </w:p>
        </w:tc>
        <w:tc>
          <w:tcPr>
            <w:tcW w:w="1660" w:type="dxa"/>
            <w:tcBorders>
              <w:top w:val="nil"/>
              <w:left w:val="nil"/>
              <w:bottom w:val="nil"/>
              <w:right w:val="nil"/>
            </w:tcBorders>
            <w:vAlign w:val="bottom"/>
            <w:hideMark/>
          </w:tcPr>
          <w:p w14:paraId="393147A4" w14:textId="77777777" w:rsidR="00666EF4" w:rsidRPr="00666EF4" w:rsidRDefault="00666EF4" w:rsidP="00666EF4">
            <w:pPr>
              <w:overflowPunct/>
              <w:autoSpaceDE/>
              <w:autoSpaceDN/>
              <w:adjustRightInd/>
              <w:jc w:val="right"/>
              <w:textAlignment w:val="auto"/>
              <w:rPr>
                <w:rFonts w:ascii="Arial" w:hAnsi="Arial" w:cs="Arial"/>
                <w:b/>
                <w:bCs/>
                <w:sz w:val="18"/>
                <w:szCs w:val="18"/>
              </w:rPr>
            </w:pPr>
            <w:r w:rsidRPr="00666EF4">
              <w:rPr>
                <w:rFonts w:ascii="Arial" w:hAnsi="Arial" w:cs="Arial"/>
                <w:b/>
                <w:bCs/>
                <w:sz w:val="18"/>
                <w:szCs w:val="18"/>
              </w:rPr>
              <w:t xml:space="preserve"> June 2025            Actuals</w:t>
            </w:r>
          </w:p>
        </w:tc>
        <w:tc>
          <w:tcPr>
            <w:tcW w:w="1520" w:type="dxa"/>
            <w:tcBorders>
              <w:top w:val="nil"/>
              <w:left w:val="nil"/>
              <w:bottom w:val="nil"/>
              <w:right w:val="nil"/>
            </w:tcBorders>
            <w:vAlign w:val="bottom"/>
            <w:hideMark/>
          </w:tcPr>
          <w:p w14:paraId="32963E30" w14:textId="77777777" w:rsidR="00666EF4" w:rsidRPr="00666EF4" w:rsidRDefault="00666EF4" w:rsidP="00666EF4">
            <w:pPr>
              <w:overflowPunct/>
              <w:autoSpaceDE/>
              <w:autoSpaceDN/>
              <w:adjustRightInd/>
              <w:jc w:val="right"/>
              <w:textAlignment w:val="auto"/>
              <w:rPr>
                <w:rFonts w:ascii="Arial" w:hAnsi="Arial" w:cs="Arial"/>
                <w:b/>
                <w:bCs/>
                <w:sz w:val="18"/>
                <w:szCs w:val="18"/>
              </w:rPr>
            </w:pPr>
            <w:r w:rsidRPr="00666EF4">
              <w:rPr>
                <w:rFonts w:ascii="Arial" w:hAnsi="Arial" w:cs="Arial"/>
                <w:b/>
                <w:bCs/>
                <w:sz w:val="18"/>
                <w:szCs w:val="18"/>
              </w:rPr>
              <w:t xml:space="preserve"> June 2025        Budget</w:t>
            </w:r>
          </w:p>
        </w:tc>
        <w:tc>
          <w:tcPr>
            <w:tcW w:w="1760" w:type="dxa"/>
            <w:tcBorders>
              <w:top w:val="nil"/>
              <w:left w:val="nil"/>
              <w:bottom w:val="nil"/>
              <w:right w:val="nil"/>
            </w:tcBorders>
            <w:vAlign w:val="bottom"/>
            <w:hideMark/>
          </w:tcPr>
          <w:p w14:paraId="48DC8896" w14:textId="77777777" w:rsidR="00666EF4" w:rsidRPr="00666EF4" w:rsidRDefault="00666EF4" w:rsidP="00666EF4">
            <w:pPr>
              <w:overflowPunct/>
              <w:autoSpaceDE/>
              <w:autoSpaceDN/>
              <w:adjustRightInd/>
              <w:jc w:val="right"/>
              <w:textAlignment w:val="auto"/>
              <w:rPr>
                <w:rFonts w:ascii="Arial" w:hAnsi="Arial" w:cs="Arial"/>
                <w:b/>
                <w:bCs/>
                <w:sz w:val="18"/>
                <w:szCs w:val="18"/>
              </w:rPr>
            </w:pPr>
            <w:r w:rsidRPr="00666EF4">
              <w:rPr>
                <w:rFonts w:ascii="Arial" w:hAnsi="Arial" w:cs="Arial"/>
                <w:b/>
                <w:bCs/>
                <w:sz w:val="18"/>
                <w:szCs w:val="18"/>
              </w:rPr>
              <w:t>Over / (Under)</w:t>
            </w:r>
          </w:p>
        </w:tc>
      </w:tr>
      <w:tr w:rsidR="00666EF4" w:rsidRPr="00666EF4" w14:paraId="47E2D643" w14:textId="77777777" w:rsidTr="00666EF4">
        <w:trPr>
          <w:trHeight w:val="226"/>
          <w:jc w:val="center"/>
        </w:trPr>
        <w:tc>
          <w:tcPr>
            <w:tcW w:w="4640" w:type="dxa"/>
            <w:tcBorders>
              <w:top w:val="nil"/>
              <w:left w:val="nil"/>
              <w:bottom w:val="nil"/>
              <w:right w:val="nil"/>
            </w:tcBorders>
            <w:noWrap/>
            <w:vAlign w:val="bottom"/>
            <w:hideMark/>
          </w:tcPr>
          <w:p w14:paraId="31550D4E" w14:textId="77777777" w:rsidR="00666EF4" w:rsidRPr="00666EF4" w:rsidRDefault="00666EF4" w:rsidP="00666EF4">
            <w:pPr>
              <w:overflowPunct/>
              <w:autoSpaceDE/>
              <w:autoSpaceDN/>
              <w:adjustRightInd/>
              <w:textAlignment w:val="auto"/>
              <w:rPr>
                <w:rFonts w:ascii="Arial" w:hAnsi="Arial" w:cs="Arial"/>
                <w:sz w:val="18"/>
                <w:szCs w:val="18"/>
              </w:rPr>
            </w:pPr>
            <w:r w:rsidRPr="00666EF4">
              <w:rPr>
                <w:rFonts w:ascii="Arial" w:hAnsi="Arial" w:cs="Arial"/>
                <w:sz w:val="18"/>
                <w:szCs w:val="18"/>
              </w:rPr>
              <w:t>Total Expenses</w:t>
            </w:r>
          </w:p>
        </w:tc>
        <w:tc>
          <w:tcPr>
            <w:tcW w:w="1660" w:type="dxa"/>
            <w:tcBorders>
              <w:top w:val="nil"/>
              <w:left w:val="nil"/>
              <w:bottom w:val="nil"/>
              <w:right w:val="nil"/>
            </w:tcBorders>
            <w:noWrap/>
            <w:vAlign w:val="bottom"/>
            <w:hideMark/>
          </w:tcPr>
          <w:p w14:paraId="26EC3278" w14:textId="77777777" w:rsidR="00666EF4" w:rsidRPr="00666EF4" w:rsidRDefault="00666EF4" w:rsidP="00666EF4">
            <w:pPr>
              <w:overflowPunct/>
              <w:autoSpaceDE/>
              <w:autoSpaceDN/>
              <w:adjustRightInd/>
              <w:jc w:val="right"/>
              <w:textAlignment w:val="auto"/>
              <w:rPr>
                <w:rFonts w:ascii="Arial" w:hAnsi="Arial" w:cs="Arial"/>
                <w:sz w:val="18"/>
                <w:szCs w:val="18"/>
              </w:rPr>
            </w:pPr>
            <w:r w:rsidRPr="00666EF4">
              <w:rPr>
                <w:rFonts w:ascii="Arial" w:hAnsi="Arial" w:cs="Arial"/>
                <w:sz w:val="18"/>
                <w:szCs w:val="18"/>
              </w:rPr>
              <w:t>$568,864.69</w:t>
            </w:r>
          </w:p>
        </w:tc>
        <w:tc>
          <w:tcPr>
            <w:tcW w:w="1520" w:type="dxa"/>
            <w:tcBorders>
              <w:top w:val="nil"/>
              <w:left w:val="nil"/>
              <w:bottom w:val="nil"/>
              <w:right w:val="nil"/>
            </w:tcBorders>
            <w:noWrap/>
            <w:vAlign w:val="bottom"/>
            <w:hideMark/>
          </w:tcPr>
          <w:p w14:paraId="4E58E3DC" w14:textId="77777777" w:rsidR="00666EF4" w:rsidRPr="00666EF4" w:rsidRDefault="00666EF4" w:rsidP="00666EF4">
            <w:pPr>
              <w:overflowPunct/>
              <w:autoSpaceDE/>
              <w:autoSpaceDN/>
              <w:adjustRightInd/>
              <w:jc w:val="right"/>
              <w:textAlignment w:val="auto"/>
              <w:rPr>
                <w:rFonts w:ascii="Arial" w:hAnsi="Arial" w:cs="Arial"/>
                <w:sz w:val="18"/>
                <w:szCs w:val="18"/>
              </w:rPr>
            </w:pPr>
            <w:r w:rsidRPr="00666EF4">
              <w:rPr>
                <w:rFonts w:ascii="Arial" w:hAnsi="Arial" w:cs="Arial"/>
                <w:sz w:val="18"/>
                <w:szCs w:val="18"/>
              </w:rPr>
              <w:t>$625,637.90</w:t>
            </w:r>
          </w:p>
        </w:tc>
        <w:tc>
          <w:tcPr>
            <w:tcW w:w="1760" w:type="dxa"/>
            <w:tcBorders>
              <w:top w:val="nil"/>
              <w:left w:val="nil"/>
              <w:bottom w:val="nil"/>
              <w:right w:val="nil"/>
            </w:tcBorders>
            <w:noWrap/>
            <w:vAlign w:val="bottom"/>
            <w:hideMark/>
          </w:tcPr>
          <w:p w14:paraId="432A4697" w14:textId="77777777" w:rsidR="00666EF4" w:rsidRPr="00666EF4" w:rsidRDefault="00666EF4" w:rsidP="00666EF4">
            <w:pPr>
              <w:overflowPunct/>
              <w:autoSpaceDE/>
              <w:autoSpaceDN/>
              <w:adjustRightInd/>
              <w:jc w:val="right"/>
              <w:textAlignment w:val="auto"/>
              <w:rPr>
                <w:rFonts w:ascii="Arial" w:hAnsi="Arial" w:cs="Arial"/>
                <w:sz w:val="18"/>
                <w:szCs w:val="18"/>
              </w:rPr>
            </w:pPr>
            <w:r w:rsidRPr="00666EF4">
              <w:rPr>
                <w:rFonts w:ascii="Arial" w:hAnsi="Arial" w:cs="Arial"/>
                <w:color w:val="FF0000"/>
                <w:sz w:val="18"/>
                <w:szCs w:val="18"/>
              </w:rPr>
              <w:t>($56,773.21)</w:t>
            </w:r>
          </w:p>
        </w:tc>
      </w:tr>
      <w:tr w:rsidR="00666EF4" w:rsidRPr="00666EF4" w14:paraId="560D8EA0" w14:textId="77777777" w:rsidTr="00666EF4">
        <w:trPr>
          <w:trHeight w:val="119"/>
          <w:jc w:val="center"/>
        </w:trPr>
        <w:tc>
          <w:tcPr>
            <w:tcW w:w="4640" w:type="dxa"/>
            <w:tcBorders>
              <w:top w:val="nil"/>
              <w:left w:val="nil"/>
              <w:bottom w:val="nil"/>
              <w:right w:val="nil"/>
            </w:tcBorders>
            <w:noWrap/>
            <w:vAlign w:val="bottom"/>
            <w:hideMark/>
          </w:tcPr>
          <w:p w14:paraId="6442A626" w14:textId="77777777" w:rsidR="00666EF4" w:rsidRPr="00666EF4" w:rsidRDefault="00666EF4" w:rsidP="00666EF4">
            <w:pPr>
              <w:overflowPunct/>
              <w:autoSpaceDE/>
              <w:autoSpaceDN/>
              <w:adjustRightInd/>
              <w:jc w:val="right"/>
              <w:textAlignment w:val="auto"/>
              <w:rPr>
                <w:rFonts w:ascii="Arial" w:hAnsi="Arial" w:cs="Arial"/>
                <w:sz w:val="18"/>
                <w:szCs w:val="18"/>
              </w:rPr>
            </w:pPr>
          </w:p>
        </w:tc>
        <w:tc>
          <w:tcPr>
            <w:tcW w:w="1660" w:type="dxa"/>
            <w:tcBorders>
              <w:top w:val="nil"/>
              <w:left w:val="nil"/>
              <w:bottom w:val="nil"/>
              <w:right w:val="nil"/>
            </w:tcBorders>
            <w:noWrap/>
            <w:vAlign w:val="bottom"/>
            <w:hideMark/>
          </w:tcPr>
          <w:p w14:paraId="6BECE987" w14:textId="77777777" w:rsidR="00666EF4" w:rsidRPr="00666EF4" w:rsidRDefault="00666EF4" w:rsidP="00666EF4">
            <w:pPr>
              <w:overflowPunct/>
              <w:autoSpaceDE/>
              <w:autoSpaceDN/>
              <w:adjustRightInd/>
              <w:textAlignment w:val="auto"/>
              <w:rPr>
                <w:sz w:val="20"/>
              </w:rPr>
            </w:pPr>
          </w:p>
        </w:tc>
        <w:tc>
          <w:tcPr>
            <w:tcW w:w="1520" w:type="dxa"/>
            <w:tcBorders>
              <w:top w:val="nil"/>
              <w:left w:val="nil"/>
              <w:bottom w:val="nil"/>
              <w:right w:val="nil"/>
            </w:tcBorders>
            <w:noWrap/>
            <w:vAlign w:val="bottom"/>
            <w:hideMark/>
          </w:tcPr>
          <w:p w14:paraId="7AC7C531" w14:textId="77777777" w:rsidR="00666EF4" w:rsidRPr="00666EF4" w:rsidRDefault="00666EF4" w:rsidP="00666EF4">
            <w:pPr>
              <w:overflowPunct/>
              <w:autoSpaceDE/>
              <w:autoSpaceDN/>
              <w:adjustRightInd/>
              <w:jc w:val="right"/>
              <w:textAlignment w:val="auto"/>
              <w:rPr>
                <w:sz w:val="20"/>
              </w:rPr>
            </w:pPr>
          </w:p>
        </w:tc>
        <w:tc>
          <w:tcPr>
            <w:tcW w:w="1760" w:type="dxa"/>
            <w:tcBorders>
              <w:top w:val="nil"/>
              <w:left w:val="nil"/>
              <w:bottom w:val="nil"/>
              <w:right w:val="nil"/>
            </w:tcBorders>
            <w:noWrap/>
            <w:vAlign w:val="bottom"/>
            <w:hideMark/>
          </w:tcPr>
          <w:p w14:paraId="5CE4F165" w14:textId="77777777" w:rsidR="00666EF4" w:rsidRPr="00666EF4" w:rsidRDefault="00666EF4" w:rsidP="00666EF4">
            <w:pPr>
              <w:overflowPunct/>
              <w:autoSpaceDE/>
              <w:autoSpaceDN/>
              <w:adjustRightInd/>
              <w:jc w:val="right"/>
              <w:textAlignment w:val="auto"/>
              <w:rPr>
                <w:sz w:val="20"/>
              </w:rPr>
            </w:pPr>
          </w:p>
        </w:tc>
      </w:tr>
      <w:tr w:rsidR="00666EF4" w:rsidRPr="00666EF4" w14:paraId="4C207009" w14:textId="77777777" w:rsidTr="00666EF4">
        <w:trPr>
          <w:trHeight w:val="489"/>
          <w:jc w:val="center"/>
        </w:trPr>
        <w:tc>
          <w:tcPr>
            <w:tcW w:w="4640" w:type="dxa"/>
            <w:tcBorders>
              <w:top w:val="nil"/>
              <w:left w:val="nil"/>
              <w:bottom w:val="nil"/>
              <w:right w:val="nil"/>
            </w:tcBorders>
            <w:vAlign w:val="bottom"/>
            <w:hideMark/>
          </w:tcPr>
          <w:p w14:paraId="180F0108" w14:textId="77777777" w:rsidR="00666EF4" w:rsidRPr="00666EF4" w:rsidRDefault="00666EF4" w:rsidP="00666EF4">
            <w:pPr>
              <w:overflowPunct/>
              <w:autoSpaceDE/>
              <w:autoSpaceDN/>
              <w:adjustRightInd/>
              <w:textAlignment w:val="auto"/>
              <w:rPr>
                <w:rFonts w:ascii="Arial" w:hAnsi="Arial" w:cs="Arial"/>
                <w:b/>
                <w:bCs/>
                <w:sz w:val="18"/>
                <w:szCs w:val="18"/>
              </w:rPr>
            </w:pPr>
            <w:r w:rsidRPr="00666EF4">
              <w:rPr>
                <w:rFonts w:ascii="Arial" w:hAnsi="Arial" w:cs="Arial"/>
                <w:b/>
                <w:bCs/>
                <w:sz w:val="18"/>
                <w:szCs w:val="18"/>
              </w:rPr>
              <w:t>Income (Loss) Before Depreciation and Interest</w:t>
            </w:r>
          </w:p>
        </w:tc>
        <w:tc>
          <w:tcPr>
            <w:tcW w:w="1660" w:type="dxa"/>
            <w:tcBorders>
              <w:top w:val="nil"/>
              <w:left w:val="nil"/>
              <w:bottom w:val="nil"/>
              <w:right w:val="nil"/>
            </w:tcBorders>
            <w:noWrap/>
            <w:vAlign w:val="bottom"/>
            <w:hideMark/>
          </w:tcPr>
          <w:p w14:paraId="12A75C56" w14:textId="77777777" w:rsidR="00666EF4" w:rsidRPr="00666EF4" w:rsidRDefault="00666EF4" w:rsidP="00666EF4">
            <w:pPr>
              <w:overflowPunct/>
              <w:autoSpaceDE/>
              <w:autoSpaceDN/>
              <w:adjustRightInd/>
              <w:jc w:val="right"/>
              <w:textAlignment w:val="auto"/>
              <w:rPr>
                <w:rFonts w:ascii="Arial" w:hAnsi="Arial" w:cs="Arial"/>
                <w:b/>
                <w:bCs/>
                <w:sz w:val="18"/>
                <w:szCs w:val="18"/>
                <w:u w:val="double"/>
              </w:rPr>
            </w:pPr>
            <w:r w:rsidRPr="00666EF4">
              <w:rPr>
                <w:rFonts w:ascii="Arial" w:hAnsi="Arial" w:cs="Arial"/>
                <w:b/>
                <w:bCs/>
                <w:sz w:val="18"/>
                <w:szCs w:val="18"/>
                <w:u w:val="double"/>
              </w:rPr>
              <w:t xml:space="preserve">$292,202.07 </w:t>
            </w:r>
          </w:p>
        </w:tc>
        <w:tc>
          <w:tcPr>
            <w:tcW w:w="1520" w:type="dxa"/>
            <w:tcBorders>
              <w:top w:val="nil"/>
              <w:left w:val="nil"/>
              <w:bottom w:val="nil"/>
              <w:right w:val="nil"/>
            </w:tcBorders>
            <w:noWrap/>
            <w:vAlign w:val="bottom"/>
            <w:hideMark/>
          </w:tcPr>
          <w:p w14:paraId="398E0D35" w14:textId="77777777" w:rsidR="00666EF4" w:rsidRPr="00666EF4" w:rsidRDefault="00666EF4" w:rsidP="00666EF4">
            <w:pPr>
              <w:overflowPunct/>
              <w:autoSpaceDE/>
              <w:autoSpaceDN/>
              <w:adjustRightInd/>
              <w:jc w:val="right"/>
              <w:textAlignment w:val="auto"/>
              <w:rPr>
                <w:rFonts w:ascii="Arial" w:hAnsi="Arial" w:cs="Arial"/>
                <w:b/>
                <w:bCs/>
                <w:sz w:val="18"/>
                <w:szCs w:val="18"/>
                <w:u w:val="double"/>
              </w:rPr>
            </w:pPr>
            <w:r w:rsidRPr="00666EF4">
              <w:rPr>
                <w:rFonts w:ascii="Arial" w:hAnsi="Arial" w:cs="Arial"/>
                <w:b/>
                <w:bCs/>
                <w:sz w:val="18"/>
                <w:szCs w:val="18"/>
                <w:u w:val="double"/>
              </w:rPr>
              <w:t xml:space="preserve">$209,864.25 </w:t>
            </w:r>
          </w:p>
        </w:tc>
        <w:tc>
          <w:tcPr>
            <w:tcW w:w="1760" w:type="dxa"/>
            <w:tcBorders>
              <w:top w:val="nil"/>
              <w:left w:val="nil"/>
              <w:bottom w:val="nil"/>
              <w:right w:val="nil"/>
            </w:tcBorders>
            <w:noWrap/>
            <w:vAlign w:val="bottom"/>
            <w:hideMark/>
          </w:tcPr>
          <w:p w14:paraId="199D8C6A" w14:textId="77777777" w:rsidR="00666EF4" w:rsidRPr="00666EF4" w:rsidRDefault="00666EF4" w:rsidP="00666EF4">
            <w:pPr>
              <w:overflowPunct/>
              <w:autoSpaceDE/>
              <w:autoSpaceDN/>
              <w:adjustRightInd/>
              <w:jc w:val="right"/>
              <w:textAlignment w:val="auto"/>
              <w:rPr>
                <w:rFonts w:ascii="Arial" w:hAnsi="Arial" w:cs="Arial"/>
                <w:b/>
                <w:bCs/>
                <w:sz w:val="18"/>
                <w:szCs w:val="18"/>
                <w:u w:val="double"/>
              </w:rPr>
            </w:pPr>
            <w:r w:rsidRPr="00666EF4">
              <w:rPr>
                <w:rFonts w:ascii="Arial" w:hAnsi="Arial" w:cs="Arial"/>
                <w:b/>
                <w:bCs/>
                <w:sz w:val="18"/>
                <w:szCs w:val="18"/>
                <w:u w:val="double"/>
              </w:rPr>
              <w:t xml:space="preserve">$82,337.82 </w:t>
            </w:r>
          </w:p>
        </w:tc>
      </w:tr>
      <w:tr w:rsidR="0056476D" w:rsidRPr="00666EF4" w14:paraId="7978CED6" w14:textId="77777777" w:rsidTr="0056476D">
        <w:trPr>
          <w:trHeight w:val="149"/>
          <w:jc w:val="center"/>
        </w:trPr>
        <w:tc>
          <w:tcPr>
            <w:tcW w:w="4640" w:type="dxa"/>
            <w:tcBorders>
              <w:top w:val="nil"/>
              <w:left w:val="nil"/>
              <w:bottom w:val="nil"/>
              <w:right w:val="nil"/>
            </w:tcBorders>
            <w:vAlign w:val="bottom"/>
          </w:tcPr>
          <w:p w14:paraId="3A6CF8F2" w14:textId="77777777" w:rsidR="0056476D" w:rsidRPr="00666EF4" w:rsidRDefault="0056476D" w:rsidP="00666EF4">
            <w:pPr>
              <w:overflowPunct/>
              <w:autoSpaceDE/>
              <w:autoSpaceDN/>
              <w:adjustRightInd/>
              <w:textAlignment w:val="auto"/>
              <w:rPr>
                <w:rFonts w:ascii="Arial" w:hAnsi="Arial" w:cs="Arial"/>
                <w:b/>
                <w:bCs/>
                <w:sz w:val="18"/>
                <w:szCs w:val="18"/>
              </w:rPr>
            </w:pPr>
          </w:p>
        </w:tc>
        <w:tc>
          <w:tcPr>
            <w:tcW w:w="1660" w:type="dxa"/>
            <w:tcBorders>
              <w:top w:val="nil"/>
              <w:left w:val="nil"/>
              <w:bottom w:val="nil"/>
              <w:right w:val="nil"/>
            </w:tcBorders>
            <w:noWrap/>
            <w:vAlign w:val="bottom"/>
          </w:tcPr>
          <w:p w14:paraId="01971F34" w14:textId="77777777" w:rsidR="0056476D" w:rsidRPr="00666EF4" w:rsidRDefault="0056476D" w:rsidP="00666EF4">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noWrap/>
            <w:vAlign w:val="bottom"/>
          </w:tcPr>
          <w:p w14:paraId="1D94C5B7" w14:textId="77777777" w:rsidR="0056476D" w:rsidRPr="00666EF4" w:rsidRDefault="0056476D" w:rsidP="00666EF4">
            <w:pPr>
              <w:overflowPunct/>
              <w:autoSpaceDE/>
              <w:autoSpaceDN/>
              <w:adjustRightInd/>
              <w:jc w:val="right"/>
              <w:textAlignment w:val="auto"/>
              <w:rPr>
                <w:rFonts w:ascii="Arial" w:hAnsi="Arial" w:cs="Arial"/>
                <w:b/>
                <w:bCs/>
                <w:sz w:val="18"/>
                <w:szCs w:val="18"/>
                <w:u w:val="double"/>
              </w:rPr>
            </w:pPr>
          </w:p>
        </w:tc>
        <w:tc>
          <w:tcPr>
            <w:tcW w:w="1760" w:type="dxa"/>
            <w:tcBorders>
              <w:top w:val="nil"/>
              <w:left w:val="nil"/>
              <w:bottom w:val="nil"/>
              <w:right w:val="nil"/>
            </w:tcBorders>
            <w:noWrap/>
            <w:vAlign w:val="bottom"/>
          </w:tcPr>
          <w:p w14:paraId="6F71BD51" w14:textId="77777777" w:rsidR="0056476D" w:rsidRPr="00666EF4" w:rsidRDefault="0056476D" w:rsidP="00666EF4">
            <w:pPr>
              <w:overflowPunct/>
              <w:autoSpaceDE/>
              <w:autoSpaceDN/>
              <w:adjustRightInd/>
              <w:jc w:val="right"/>
              <w:textAlignment w:val="auto"/>
              <w:rPr>
                <w:rFonts w:ascii="Arial" w:hAnsi="Arial" w:cs="Arial"/>
                <w:b/>
                <w:bCs/>
                <w:sz w:val="18"/>
                <w:szCs w:val="18"/>
                <w:u w:val="double"/>
              </w:rPr>
            </w:pPr>
          </w:p>
        </w:tc>
      </w:tr>
    </w:tbl>
    <w:p w14:paraId="5AD26973" w14:textId="7D1692F5" w:rsidR="00E04BDD" w:rsidRPr="008B649F" w:rsidRDefault="00563AF0" w:rsidP="00983BDB">
      <w:pPr>
        <w:jc w:val="both"/>
        <w:rPr>
          <w:rFonts w:ascii="Arial" w:hAnsi="Arial" w:cs="Arial"/>
          <w:b/>
          <w:i/>
          <w:iCs/>
          <w:sz w:val="22"/>
          <w:szCs w:val="22"/>
        </w:rPr>
      </w:pPr>
      <w:r w:rsidRPr="008B649F">
        <w:rPr>
          <w:rFonts w:ascii="Arial" w:hAnsi="Arial" w:cs="Arial"/>
          <w:b/>
          <w:i/>
          <w:iCs/>
          <w:sz w:val="22"/>
          <w:szCs w:val="22"/>
        </w:rPr>
        <w:t xml:space="preserve">Mr. </w:t>
      </w:r>
      <w:r w:rsidR="003A4360">
        <w:rPr>
          <w:rFonts w:ascii="Arial" w:hAnsi="Arial" w:cs="Arial"/>
          <w:b/>
          <w:i/>
          <w:iCs/>
          <w:sz w:val="22"/>
          <w:szCs w:val="22"/>
        </w:rPr>
        <w:t>Posner</w:t>
      </w:r>
      <w:r w:rsidR="008A3B02" w:rsidRPr="008B649F">
        <w:rPr>
          <w:rFonts w:ascii="Arial" w:hAnsi="Arial" w:cs="Arial"/>
          <w:b/>
          <w:i/>
          <w:iCs/>
          <w:sz w:val="22"/>
          <w:szCs w:val="22"/>
        </w:rPr>
        <w:t xml:space="preserve"> </w:t>
      </w:r>
      <w:proofErr w:type="gramStart"/>
      <w:r w:rsidRPr="008B649F">
        <w:rPr>
          <w:rFonts w:ascii="Arial" w:hAnsi="Arial" w:cs="Arial"/>
          <w:b/>
          <w:i/>
          <w:iCs/>
          <w:sz w:val="22"/>
          <w:szCs w:val="22"/>
        </w:rPr>
        <w:t>moved</w:t>
      </w:r>
      <w:proofErr w:type="gramEnd"/>
      <w:r w:rsidRPr="008B649F">
        <w:rPr>
          <w:rFonts w:ascii="Arial" w:hAnsi="Arial" w:cs="Arial"/>
          <w:b/>
          <w:i/>
          <w:iCs/>
          <w:sz w:val="22"/>
          <w:szCs w:val="22"/>
        </w:rPr>
        <w:t xml:space="preserve"> to accept the Finance Report.  </w:t>
      </w:r>
      <w:r w:rsidR="000A56F6" w:rsidRPr="008B649F">
        <w:rPr>
          <w:rFonts w:ascii="Arial" w:hAnsi="Arial" w:cs="Arial"/>
          <w:b/>
          <w:i/>
          <w:iCs/>
          <w:sz w:val="22"/>
          <w:szCs w:val="22"/>
        </w:rPr>
        <w:t xml:space="preserve">Mr. </w:t>
      </w:r>
      <w:r w:rsidR="003A4360">
        <w:rPr>
          <w:rFonts w:ascii="Arial" w:hAnsi="Arial" w:cs="Arial"/>
          <w:b/>
          <w:i/>
          <w:iCs/>
          <w:sz w:val="22"/>
          <w:szCs w:val="22"/>
        </w:rPr>
        <w:t xml:space="preserve">Hayes-Santos </w:t>
      </w:r>
      <w:r w:rsidRPr="008B649F">
        <w:rPr>
          <w:rFonts w:ascii="Arial" w:hAnsi="Arial" w:cs="Arial"/>
          <w:b/>
          <w:i/>
          <w:iCs/>
          <w:sz w:val="22"/>
          <w:szCs w:val="22"/>
        </w:rPr>
        <w:t>seconded the motion.  Motion passed.</w:t>
      </w:r>
    </w:p>
    <w:p w14:paraId="0A7C2416" w14:textId="77777777" w:rsidR="00D678FE" w:rsidRDefault="00D678FE" w:rsidP="00D678FE">
      <w:pPr>
        <w:rPr>
          <w:rFonts w:ascii="Arial" w:hAnsi="Arial" w:cs="Arial"/>
          <w:b/>
          <w:sz w:val="22"/>
          <w:szCs w:val="22"/>
          <w:u w:val="single"/>
        </w:rPr>
      </w:pPr>
    </w:p>
    <w:bookmarkEnd w:id="1"/>
    <w:bookmarkEnd w:id="2"/>
    <w:p w14:paraId="76688878" w14:textId="10729E79" w:rsidR="008B649F" w:rsidRDefault="00666EF4" w:rsidP="00666EF4">
      <w:pPr>
        <w:jc w:val="both"/>
        <w:rPr>
          <w:rFonts w:ascii="Arial" w:hAnsi="Arial" w:cs="Arial"/>
          <w:b/>
          <w:sz w:val="22"/>
          <w:szCs w:val="22"/>
          <w:u w:val="single"/>
        </w:rPr>
      </w:pPr>
      <w:r>
        <w:rPr>
          <w:rFonts w:ascii="Arial" w:hAnsi="Arial" w:cs="Arial"/>
          <w:b/>
          <w:sz w:val="22"/>
          <w:szCs w:val="22"/>
          <w:u w:val="single"/>
        </w:rPr>
        <w:t>AECOM Task Order # 51 – Design Commercial Terminal Apron Expansion – Resolution 25-016</w:t>
      </w:r>
    </w:p>
    <w:p w14:paraId="4D1198A5" w14:textId="774C6904" w:rsidR="00666EF4" w:rsidRDefault="00176FB3" w:rsidP="00522221">
      <w:pPr>
        <w:rPr>
          <w:rFonts w:ascii="Arial" w:hAnsi="Arial" w:cs="Arial"/>
          <w:bCs/>
          <w:sz w:val="22"/>
          <w:szCs w:val="22"/>
        </w:rPr>
      </w:pPr>
      <w:r>
        <w:rPr>
          <w:rFonts w:ascii="Arial" w:hAnsi="Arial" w:cs="Arial"/>
          <w:bCs/>
          <w:sz w:val="22"/>
          <w:szCs w:val="22"/>
        </w:rPr>
        <w:t xml:space="preserve">Mr. Penksa reported that grant funding for up to 95% of the eligible costs of AECOM Task Order # 51 has been offered by the </w:t>
      </w:r>
      <w:proofErr w:type="gramStart"/>
      <w:r>
        <w:rPr>
          <w:rFonts w:ascii="Arial" w:hAnsi="Arial" w:cs="Arial"/>
          <w:bCs/>
          <w:sz w:val="22"/>
          <w:szCs w:val="22"/>
        </w:rPr>
        <w:t>FAA</w:t>
      </w:r>
      <w:proofErr w:type="gramEnd"/>
      <w:r>
        <w:rPr>
          <w:rFonts w:ascii="Arial" w:hAnsi="Arial" w:cs="Arial"/>
          <w:bCs/>
          <w:sz w:val="22"/>
          <w:szCs w:val="22"/>
        </w:rPr>
        <w:t xml:space="preserve"> </w:t>
      </w:r>
      <w:r w:rsidR="006B3A82">
        <w:rPr>
          <w:rFonts w:ascii="Arial" w:hAnsi="Arial" w:cs="Arial"/>
          <w:bCs/>
          <w:sz w:val="22"/>
          <w:szCs w:val="22"/>
        </w:rPr>
        <w:t>which</w:t>
      </w:r>
      <w:r>
        <w:rPr>
          <w:rFonts w:ascii="Arial" w:hAnsi="Arial" w:cs="Arial"/>
          <w:bCs/>
          <w:sz w:val="22"/>
          <w:szCs w:val="22"/>
        </w:rPr>
        <w:t xml:space="preserve"> has </w:t>
      </w:r>
      <w:r w:rsidR="00364A15">
        <w:rPr>
          <w:rFonts w:ascii="Arial" w:hAnsi="Arial" w:cs="Arial"/>
          <w:bCs/>
          <w:sz w:val="22"/>
          <w:szCs w:val="22"/>
        </w:rPr>
        <w:t>accepted</w:t>
      </w:r>
      <w:r>
        <w:rPr>
          <w:rFonts w:ascii="Arial" w:hAnsi="Arial" w:cs="Arial"/>
          <w:bCs/>
          <w:sz w:val="22"/>
          <w:szCs w:val="22"/>
        </w:rPr>
        <w:t xml:space="preserve"> an Independent Fee Estimate </w:t>
      </w:r>
      <w:proofErr w:type="gramStart"/>
      <w:r>
        <w:rPr>
          <w:rFonts w:ascii="Arial" w:hAnsi="Arial" w:cs="Arial"/>
          <w:bCs/>
          <w:sz w:val="22"/>
          <w:szCs w:val="22"/>
        </w:rPr>
        <w:t>of</w:t>
      </w:r>
      <w:proofErr w:type="gramEnd"/>
      <w:r>
        <w:rPr>
          <w:rFonts w:ascii="Arial" w:hAnsi="Arial" w:cs="Arial"/>
          <w:bCs/>
          <w:sz w:val="22"/>
          <w:szCs w:val="22"/>
        </w:rPr>
        <w:t xml:space="preserve"> this task order.</w:t>
      </w:r>
    </w:p>
    <w:p w14:paraId="72F3919A" w14:textId="77777777" w:rsidR="00666EF4" w:rsidRPr="00666EF4" w:rsidRDefault="00666EF4" w:rsidP="00522221">
      <w:pPr>
        <w:rPr>
          <w:rFonts w:ascii="Arial" w:hAnsi="Arial" w:cs="Arial"/>
          <w:bCs/>
          <w:sz w:val="22"/>
          <w:szCs w:val="22"/>
        </w:rPr>
      </w:pPr>
    </w:p>
    <w:p w14:paraId="196EC1FD" w14:textId="08C4074E" w:rsidR="004B3864" w:rsidRPr="001F294C" w:rsidRDefault="008B649F" w:rsidP="004B3864">
      <w:pPr>
        <w:jc w:val="both"/>
        <w:rPr>
          <w:rFonts w:ascii="Arial" w:hAnsi="Arial" w:cs="Arial"/>
          <w:b/>
          <w:i/>
          <w:iCs/>
          <w:sz w:val="22"/>
          <w:szCs w:val="22"/>
        </w:rPr>
      </w:pPr>
      <w:r w:rsidRPr="001F294C">
        <w:rPr>
          <w:rFonts w:ascii="Arial" w:hAnsi="Arial" w:cs="Arial"/>
          <w:b/>
          <w:i/>
          <w:iCs/>
          <w:sz w:val="22"/>
          <w:szCs w:val="22"/>
        </w:rPr>
        <w:t>Mr. Hayes-Santos moved to adopt Resolution 25-01</w:t>
      </w:r>
      <w:r w:rsidR="001F294C" w:rsidRPr="001F294C">
        <w:rPr>
          <w:rFonts w:ascii="Arial" w:hAnsi="Arial" w:cs="Arial"/>
          <w:b/>
          <w:i/>
          <w:iCs/>
          <w:sz w:val="22"/>
          <w:szCs w:val="22"/>
        </w:rPr>
        <w:t>6</w:t>
      </w:r>
      <w:r w:rsidR="00250A44" w:rsidRPr="001F294C">
        <w:rPr>
          <w:rFonts w:ascii="Arial" w:hAnsi="Arial" w:cs="Arial"/>
          <w:b/>
          <w:i/>
          <w:iCs/>
          <w:sz w:val="22"/>
          <w:szCs w:val="22"/>
        </w:rPr>
        <w:t xml:space="preserve"> authorizing execution </w:t>
      </w:r>
      <w:r w:rsidR="001F294C" w:rsidRPr="001F294C">
        <w:rPr>
          <w:rFonts w:ascii="Arial" w:hAnsi="Arial" w:cs="Arial"/>
          <w:b/>
          <w:i/>
          <w:iCs/>
          <w:sz w:val="22"/>
          <w:szCs w:val="22"/>
        </w:rPr>
        <w:t>AECOM Task Order # 51 in the maximum not-to-exceed amount of $650,387.30 with AECOM Technical Services, Inc. for design, permitting and bid/award services for the Commercial Terminal Apron Expansion Project.</w:t>
      </w:r>
      <w:r w:rsidR="001F294C">
        <w:rPr>
          <w:rFonts w:ascii="Arial" w:hAnsi="Arial" w:cs="Arial"/>
          <w:b/>
          <w:i/>
          <w:iCs/>
          <w:sz w:val="22"/>
          <w:szCs w:val="22"/>
        </w:rPr>
        <w:t xml:space="preserve">  </w:t>
      </w:r>
      <w:r w:rsidRPr="001F294C">
        <w:rPr>
          <w:rFonts w:ascii="Arial" w:hAnsi="Arial" w:cs="Arial"/>
          <w:b/>
          <w:i/>
          <w:iCs/>
          <w:sz w:val="22"/>
          <w:szCs w:val="22"/>
        </w:rPr>
        <w:t xml:space="preserve"> Mr. </w:t>
      </w:r>
      <w:r w:rsidR="001F294C" w:rsidRPr="001F294C">
        <w:rPr>
          <w:rFonts w:ascii="Arial" w:hAnsi="Arial" w:cs="Arial"/>
          <w:b/>
          <w:i/>
          <w:iCs/>
          <w:sz w:val="22"/>
          <w:szCs w:val="22"/>
        </w:rPr>
        <w:t>Maul</w:t>
      </w:r>
      <w:r w:rsidRPr="001F294C">
        <w:rPr>
          <w:rFonts w:ascii="Arial" w:hAnsi="Arial" w:cs="Arial"/>
          <w:b/>
          <w:i/>
          <w:iCs/>
          <w:sz w:val="22"/>
          <w:szCs w:val="22"/>
        </w:rPr>
        <w:t xml:space="preserve"> seconded the motion.  A roll-call vote followed:</w:t>
      </w:r>
      <w:r w:rsidR="00891C2E" w:rsidRPr="001F294C">
        <w:rPr>
          <w:rFonts w:ascii="Arial" w:hAnsi="Arial" w:cs="Arial"/>
          <w:b/>
          <w:i/>
          <w:iCs/>
          <w:sz w:val="22"/>
          <w:szCs w:val="22"/>
        </w:rPr>
        <w:t xml:space="preserve"> </w:t>
      </w:r>
      <w:r w:rsidR="004B3864" w:rsidRPr="001F294C">
        <w:rPr>
          <w:rFonts w:ascii="Arial" w:hAnsi="Arial" w:cs="Arial"/>
          <w:b/>
          <w:i/>
          <w:iCs/>
          <w:sz w:val="22"/>
          <w:szCs w:val="22"/>
        </w:rPr>
        <w:t xml:space="preserve">Mr. Maul – aye, Mr. Posner – aye,  </w:t>
      </w:r>
      <w:r w:rsidR="001F294C" w:rsidRPr="001F294C">
        <w:rPr>
          <w:rFonts w:ascii="Arial" w:hAnsi="Arial" w:cs="Arial"/>
          <w:b/>
          <w:i/>
          <w:iCs/>
          <w:sz w:val="22"/>
          <w:szCs w:val="22"/>
        </w:rPr>
        <w:t>Ms. Renton – aye,</w:t>
      </w:r>
      <w:r w:rsidR="004B3864" w:rsidRPr="001F294C">
        <w:rPr>
          <w:rFonts w:ascii="Arial" w:hAnsi="Arial" w:cs="Arial"/>
          <w:b/>
          <w:i/>
          <w:iCs/>
          <w:sz w:val="22"/>
          <w:szCs w:val="22"/>
        </w:rPr>
        <w:t xml:space="preserve">  Ms. Callen – aye, </w:t>
      </w:r>
      <w:r w:rsidR="001F294C" w:rsidRPr="001F294C">
        <w:rPr>
          <w:rFonts w:ascii="Arial" w:hAnsi="Arial" w:cs="Arial"/>
          <w:b/>
          <w:i/>
          <w:iCs/>
          <w:sz w:val="22"/>
          <w:szCs w:val="22"/>
        </w:rPr>
        <w:t>Mr. Hayes-Santos – aye</w:t>
      </w:r>
      <w:r w:rsidR="004A6737">
        <w:rPr>
          <w:rFonts w:ascii="Arial" w:hAnsi="Arial" w:cs="Arial"/>
          <w:b/>
          <w:i/>
          <w:iCs/>
          <w:sz w:val="22"/>
          <w:szCs w:val="22"/>
        </w:rPr>
        <w:t>,</w:t>
      </w:r>
      <w:r w:rsidR="001F294C" w:rsidRPr="001F294C">
        <w:rPr>
          <w:rFonts w:ascii="Arial" w:hAnsi="Arial" w:cs="Arial"/>
          <w:b/>
          <w:i/>
          <w:iCs/>
          <w:sz w:val="22"/>
          <w:szCs w:val="22"/>
        </w:rPr>
        <w:t xml:space="preserve"> </w:t>
      </w:r>
      <w:r w:rsidR="004B3864" w:rsidRPr="001F294C">
        <w:rPr>
          <w:rFonts w:ascii="Arial" w:hAnsi="Arial" w:cs="Arial"/>
          <w:b/>
          <w:i/>
          <w:iCs/>
          <w:sz w:val="22"/>
          <w:szCs w:val="22"/>
        </w:rPr>
        <w:t xml:space="preserve"> and Mr. </w:t>
      </w:r>
      <w:r w:rsidR="001F294C" w:rsidRPr="001F294C">
        <w:rPr>
          <w:rFonts w:ascii="Arial" w:hAnsi="Arial" w:cs="Arial"/>
          <w:b/>
          <w:i/>
          <w:iCs/>
          <w:sz w:val="22"/>
          <w:szCs w:val="22"/>
        </w:rPr>
        <w:t>Thomas</w:t>
      </w:r>
      <w:r w:rsidR="004B3864" w:rsidRPr="001F294C">
        <w:rPr>
          <w:rFonts w:ascii="Arial" w:hAnsi="Arial" w:cs="Arial"/>
          <w:b/>
          <w:i/>
          <w:iCs/>
          <w:sz w:val="22"/>
          <w:szCs w:val="22"/>
        </w:rPr>
        <w:t xml:space="preserve"> – aye.  Motion passed </w:t>
      </w:r>
      <w:r w:rsidR="001F294C" w:rsidRPr="001F294C">
        <w:rPr>
          <w:rFonts w:ascii="Arial" w:hAnsi="Arial" w:cs="Arial"/>
          <w:b/>
          <w:i/>
          <w:iCs/>
          <w:sz w:val="22"/>
          <w:szCs w:val="22"/>
        </w:rPr>
        <w:t>6</w:t>
      </w:r>
      <w:r w:rsidR="004B3864" w:rsidRPr="001F294C">
        <w:rPr>
          <w:rFonts w:ascii="Arial" w:hAnsi="Arial" w:cs="Arial"/>
          <w:b/>
          <w:i/>
          <w:iCs/>
          <w:sz w:val="22"/>
          <w:szCs w:val="22"/>
        </w:rPr>
        <w:t>-0.</w:t>
      </w:r>
    </w:p>
    <w:p w14:paraId="2C5A0D26" w14:textId="77777777" w:rsidR="008B649F" w:rsidRDefault="008B649F" w:rsidP="00522221">
      <w:pPr>
        <w:rPr>
          <w:rFonts w:ascii="Arial" w:hAnsi="Arial" w:cs="Arial"/>
          <w:b/>
          <w:sz w:val="22"/>
          <w:szCs w:val="22"/>
          <w:u w:val="single"/>
        </w:rPr>
      </w:pPr>
    </w:p>
    <w:p w14:paraId="73A70217" w14:textId="3B171EC9" w:rsidR="00666EF4" w:rsidRDefault="00666EF4" w:rsidP="00666EF4">
      <w:pPr>
        <w:jc w:val="both"/>
        <w:rPr>
          <w:rFonts w:ascii="Arial" w:hAnsi="Arial" w:cs="Arial"/>
          <w:b/>
          <w:sz w:val="22"/>
          <w:szCs w:val="22"/>
          <w:u w:val="single"/>
        </w:rPr>
      </w:pPr>
      <w:r>
        <w:rPr>
          <w:rFonts w:ascii="Arial" w:hAnsi="Arial" w:cs="Arial"/>
          <w:b/>
          <w:sz w:val="22"/>
          <w:szCs w:val="22"/>
          <w:u w:val="single"/>
        </w:rPr>
        <w:t>FDOT Public Transportation Grant Agreement # 428830-1-94-26 Amendment 2 – Design &amp; Construction of the Fuel Farm Expansion (Phase 1) and Rehabilitation (Phase 2) 3</w:t>
      </w:r>
      <w:r w:rsidRPr="00666EF4">
        <w:rPr>
          <w:rFonts w:ascii="Arial" w:hAnsi="Arial" w:cs="Arial"/>
          <w:b/>
          <w:sz w:val="22"/>
          <w:szCs w:val="22"/>
          <w:u w:val="single"/>
          <w:vertAlign w:val="superscript"/>
        </w:rPr>
        <w:t>rd</w:t>
      </w:r>
      <w:r>
        <w:rPr>
          <w:rFonts w:ascii="Arial" w:hAnsi="Arial" w:cs="Arial"/>
          <w:b/>
          <w:sz w:val="22"/>
          <w:szCs w:val="22"/>
          <w:u w:val="single"/>
        </w:rPr>
        <w:t xml:space="preserve"> Year of Funding – Resolution 25-017</w:t>
      </w:r>
      <w:r w:rsidR="00176FB3">
        <w:rPr>
          <w:rFonts w:ascii="Arial" w:hAnsi="Arial" w:cs="Arial"/>
          <w:b/>
          <w:sz w:val="22"/>
          <w:szCs w:val="22"/>
          <w:u w:val="single"/>
        </w:rPr>
        <w:t xml:space="preserve"> </w:t>
      </w:r>
    </w:p>
    <w:p w14:paraId="753E4E2F" w14:textId="699FCE96" w:rsidR="00666EF4" w:rsidRDefault="00176FB3" w:rsidP="002D0944">
      <w:pPr>
        <w:jc w:val="both"/>
        <w:rPr>
          <w:rFonts w:ascii="Arial" w:hAnsi="Arial" w:cs="Arial"/>
          <w:bCs/>
          <w:sz w:val="22"/>
          <w:szCs w:val="22"/>
        </w:rPr>
      </w:pPr>
      <w:r>
        <w:rPr>
          <w:rFonts w:ascii="Arial" w:hAnsi="Arial" w:cs="Arial"/>
          <w:bCs/>
          <w:sz w:val="22"/>
          <w:szCs w:val="22"/>
        </w:rPr>
        <w:t>Mr. Penksa reported that the FDOT ha</w:t>
      </w:r>
      <w:r w:rsidR="006B3A82">
        <w:rPr>
          <w:rFonts w:ascii="Arial" w:hAnsi="Arial" w:cs="Arial"/>
          <w:bCs/>
          <w:sz w:val="22"/>
          <w:szCs w:val="22"/>
        </w:rPr>
        <w:t xml:space="preserve">d previously </w:t>
      </w:r>
      <w:r>
        <w:rPr>
          <w:rFonts w:ascii="Arial" w:hAnsi="Arial" w:cs="Arial"/>
          <w:bCs/>
          <w:sz w:val="22"/>
          <w:szCs w:val="22"/>
        </w:rPr>
        <w:t xml:space="preserve">approved a multi-year grant </w:t>
      </w:r>
      <w:r w:rsidR="002D0944">
        <w:rPr>
          <w:rFonts w:ascii="Arial" w:hAnsi="Arial" w:cs="Arial"/>
          <w:bCs/>
          <w:sz w:val="22"/>
          <w:szCs w:val="22"/>
        </w:rPr>
        <w:t>totaling</w:t>
      </w:r>
      <w:r>
        <w:rPr>
          <w:rFonts w:ascii="Arial" w:hAnsi="Arial" w:cs="Arial"/>
          <w:bCs/>
          <w:sz w:val="22"/>
          <w:szCs w:val="22"/>
        </w:rPr>
        <w:t xml:space="preserve"> $1,250,000  for the design and construction of a 30,000</w:t>
      </w:r>
      <w:r w:rsidR="0074526C">
        <w:rPr>
          <w:rFonts w:ascii="Arial" w:hAnsi="Arial" w:cs="Arial"/>
          <w:bCs/>
          <w:sz w:val="22"/>
          <w:szCs w:val="22"/>
        </w:rPr>
        <w:t>-</w:t>
      </w:r>
      <w:r w:rsidR="002D0944">
        <w:rPr>
          <w:rFonts w:ascii="Arial" w:hAnsi="Arial" w:cs="Arial"/>
          <w:bCs/>
          <w:sz w:val="22"/>
          <w:szCs w:val="22"/>
        </w:rPr>
        <w:t xml:space="preserve">gallon </w:t>
      </w:r>
      <w:r>
        <w:rPr>
          <w:rFonts w:ascii="Arial" w:hAnsi="Arial" w:cs="Arial"/>
          <w:bCs/>
          <w:sz w:val="22"/>
          <w:szCs w:val="22"/>
        </w:rPr>
        <w:t>fuel tank and</w:t>
      </w:r>
      <w:r w:rsidR="002D0944">
        <w:rPr>
          <w:rFonts w:ascii="Arial" w:hAnsi="Arial" w:cs="Arial"/>
          <w:bCs/>
          <w:sz w:val="22"/>
          <w:szCs w:val="22"/>
        </w:rPr>
        <w:t xml:space="preserve"> the</w:t>
      </w:r>
      <w:r>
        <w:rPr>
          <w:rFonts w:ascii="Arial" w:hAnsi="Arial" w:cs="Arial"/>
          <w:bCs/>
          <w:sz w:val="22"/>
          <w:szCs w:val="22"/>
        </w:rPr>
        <w:t xml:space="preserve"> </w:t>
      </w:r>
      <w:r w:rsidR="002D0944">
        <w:rPr>
          <w:rFonts w:ascii="Arial" w:hAnsi="Arial" w:cs="Arial"/>
          <w:bCs/>
          <w:sz w:val="22"/>
          <w:szCs w:val="22"/>
        </w:rPr>
        <w:t>rehabilitation</w:t>
      </w:r>
      <w:r>
        <w:rPr>
          <w:rFonts w:ascii="Arial" w:hAnsi="Arial" w:cs="Arial"/>
          <w:bCs/>
          <w:sz w:val="22"/>
          <w:szCs w:val="22"/>
        </w:rPr>
        <w:t xml:space="preserve"> of the existing tanks</w:t>
      </w:r>
      <w:r w:rsidR="002D0944">
        <w:rPr>
          <w:rFonts w:ascii="Arial" w:hAnsi="Arial" w:cs="Arial"/>
          <w:bCs/>
          <w:sz w:val="22"/>
          <w:szCs w:val="22"/>
        </w:rPr>
        <w:t xml:space="preserve"> and associated facilities</w:t>
      </w:r>
      <w:r>
        <w:rPr>
          <w:rFonts w:ascii="Arial" w:hAnsi="Arial" w:cs="Arial"/>
          <w:bCs/>
          <w:sz w:val="22"/>
          <w:szCs w:val="22"/>
        </w:rPr>
        <w:t xml:space="preserve">.  He noted that funding of $750,000 </w:t>
      </w:r>
      <w:r w:rsidR="006B3A82">
        <w:rPr>
          <w:rFonts w:ascii="Arial" w:hAnsi="Arial" w:cs="Arial"/>
          <w:bCs/>
          <w:sz w:val="22"/>
          <w:szCs w:val="22"/>
        </w:rPr>
        <w:t>has been</w:t>
      </w:r>
      <w:r>
        <w:rPr>
          <w:rFonts w:ascii="Arial" w:hAnsi="Arial" w:cs="Arial"/>
          <w:bCs/>
          <w:sz w:val="22"/>
          <w:szCs w:val="22"/>
        </w:rPr>
        <w:t xml:space="preserve"> accepted by GACRAA and this last installment of $500,000, offered in grant </w:t>
      </w:r>
      <w:r w:rsidRPr="002D0944">
        <w:rPr>
          <w:rFonts w:ascii="Arial" w:hAnsi="Arial" w:cs="Arial"/>
          <w:bCs/>
          <w:sz w:val="22"/>
          <w:szCs w:val="22"/>
        </w:rPr>
        <w:t>428830-1-94-26 Amendment 2</w:t>
      </w:r>
      <w:r w:rsidR="004A6737">
        <w:rPr>
          <w:rFonts w:ascii="Arial" w:hAnsi="Arial" w:cs="Arial"/>
          <w:bCs/>
          <w:sz w:val="22"/>
          <w:szCs w:val="22"/>
        </w:rPr>
        <w:t xml:space="preserve">, </w:t>
      </w:r>
      <w:r w:rsidRPr="002D0944">
        <w:rPr>
          <w:rFonts w:ascii="Arial" w:hAnsi="Arial" w:cs="Arial"/>
          <w:bCs/>
          <w:sz w:val="22"/>
          <w:szCs w:val="22"/>
        </w:rPr>
        <w:t>will complete the available funding from FDOT.  He also noted that FDOT is funding up to 50% of the eligible costs and GACRAA is providing the local match.</w:t>
      </w:r>
      <w:r>
        <w:rPr>
          <w:rFonts w:ascii="Arial" w:hAnsi="Arial" w:cs="Arial"/>
          <w:bCs/>
          <w:sz w:val="22"/>
          <w:szCs w:val="22"/>
        </w:rPr>
        <w:t xml:space="preserve"> </w:t>
      </w:r>
    </w:p>
    <w:p w14:paraId="2A745343" w14:textId="77777777" w:rsidR="00666EF4" w:rsidRPr="00666EF4" w:rsidRDefault="00666EF4" w:rsidP="00522221">
      <w:pPr>
        <w:rPr>
          <w:rFonts w:ascii="Arial" w:hAnsi="Arial" w:cs="Arial"/>
          <w:bCs/>
          <w:sz w:val="22"/>
          <w:szCs w:val="22"/>
        </w:rPr>
      </w:pPr>
    </w:p>
    <w:p w14:paraId="3F38626A" w14:textId="02AA886D" w:rsidR="001F294C" w:rsidRPr="001F294C" w:rsidRDefault="001F294C" w:rsidP="001F294C">
      <w:pPr>
        <w:jc w:val="both"/>
        <w:rPr>
          <w:rFonts w:ascii="Arial" w:hAnsi="Arial" w:cs="Arial"/>
          <w:b/>
          <w:i/>
          <w:iCs/>
          <w:sz w:val="22"/>
          <w:szCs w:val="22"/>
        </w:rPr>
      </w:pPr>
      <w:r w:rsidRPr="001F294C">
        <w:rPr>
          <w:rFonts w:ascii="Arial" w:hAnsi="Arial" w:cs="Arial"/>
          <w:b/>
          <w:i/>
          <w:iCs/>
          <w:sz w:val="22"/>
          <w:szCs w:val="22"/>
        </w:rPr>
        <w:t xml:space="preserve">Mr. Posner moved to adopt Resolution 25-017 accepting Amendment # 2 to Public Transportation Grant </w:t>
      </w:r>
      <w:proofErr w:type="gramStart"/>
      <w:r w:rsidRPr="001F294C">
        <w:rPr>
          <w:rFonts w:ascii="Arial" w:hAnsi="Arial" w:cs="Arial"/>
          <w:b/>
          <w:i/>
          <w:iCs/>
          <w:sz w:val="22"/>
          <w:szCs w:val="22"/>
        </w:rPr>
        <w:t>Agreement</w:t>
      </w:r>
      <w:r w:rsidR="006B3A82">
        <w:rPr>
          <w:rFonts w:ascii="Arial" w:hAnsi="Arial" w:cs="Arial"/>
          <w:b/>
          <w:i/>
          <w:iCs/>
          <w:sz w:val="22"/>
          <w:szCs w:val="22"/>
        </w:rPr>
        <w:t xml:space="preserve"> #</w:t>
      </w:r>
      <w:r w:rsidRPr="001F294C">
        <w:rPr>
          <w:rFonts w:ascii="Arial" w:hAnsi="Arial" w:cs="Arial"/>
          <w:b/>
          <w:i/>
          <w:iCs/>
          <w:sz w:val="22"/>
          <w:szCs w:val="22"/>
        </w:rPr>
        <w:t xml:space="preserve"> (</w:t>
      </w:r>
      <w:proofErr w:type="gramEnd"/>
      <w:r w:rsidR="00F96087" w:rsidRPr="001F294C">
        <w:rPr>
          <w:rFonts w:ascii="Arial" w:hAnsi="Arial" w:cs="Arial"/>
          <w:b/>
          <w:i/>
          <w:iCs/>
          <w:sz w:val="22"/>
          <w:szCs w:val="22"/>
        </w:rPr>
        <w:t>PTGA</w:t>
      </w:r>
      <w:r w:rsidR="006B3A82">
        <w:rPr>
          <w:rFonts w:ascii="Arial" w:hAnsi="Arial" w:cs="Arial"/>
          <w:b/>
          <w:i/>
          <w:iCs/>
          <w:sz w:val="22"/>
          <w:szCs w:val="22"/>
        </w:rPr>
        <w:t>)</w:t>
      </w:r>
      <w:r w:rsidRPr="001F294C">
        <w:rPr>
          <w:rFonts w:ascii="Arial" w:hAnsi="Arial" w:cs="Arial"/>
          <w:b/>
          <w:i/>
          <w:iCs/>
          <w:sz w:val="22"/>
          <w:szCs w:val="22"/>
        </w:rPr>
        <w:t xml:space="preserve"> 428830</w:t>
      </w:r>
      <w:r w:rsidR="00F34C85">
        <w:rPr>
          <w:rFonts w:ascii="Arial" w:hAnsi="Arial" w:cs="Arial"/>
          <w:b/>
          <w:i/>
          <w:iCs/>
          <w:sz w:val="22"/>
          <w:szCs w:val="22"/>
        </w:rPr>
        <w:t>-1-</w:t>
      </w:r>
      <w:r w:rsidRPr="001F294C">
        <w:rPr>
          <w:rFonts w:ascii="Arial" w:hAnsi="Arial" w:cs="Arial"/>
          <w:b/>
          <w:i/>
          <w:iCs/>
          <w:sz w:val="22"/>
          <w:szCs w:val="22"/>
        </w:rPr>
        <w:t>94-26 from the Florida Department of Transportation for the 3</w:t>
      </w:r>
      <w:r w:rsidRPr="001F294C">
        <w:rPr>
          <w:rFonts w:ascii="Arial" w:hAnsi="Arial" w:cs="Arial"/>
          <w:b/>
          <w:i/>
          <w:iCs/>
          <w:sz w:val="22"/>
          <w:szCs w:val="22"/>
          <w:vertAlign w:val="superscript"/>
        </w:rPr>
        <w:t>rd</w:t>
      </w:r>
      <w:r w:rsidRPr="001F294C">
        <w:rPr>
          <w:rFonts w:ascii="Arial" w:hAnsi="Arial" w:cs="Arial"/>
          <w:b/>
          <w:i/>
          <w:iCs/>
          <w:sz w:val="22"/>
          <w:szCs w:val="22"/>
        </w:rPr>
        <w:t xml:space="preserve"> year of funding for the Fuel Farm Expansion and Rehabilitation  Project.  Mr. Hayes-Santos seconded the motion.  A roll-call vote followed: Mr. Posner – aye,  Ms. Renton – aye,  Ms. Callen – aye, Mr. Hayes-Santos – aye,  Mr. Maul – aye, and Mr. Thomas – aye.  Motion passed 6-0.</w:t>
      </w:r>
    </w:p>
    <w:p w14:paraId="1778D839" w14:textId="77777777" w:rsidR="00666EF4" w:rsidRPr="00666EF4" w:rsidRDefault="00666EF4" w:rsidP="00522221">
      <w:pPr>
        <w:rPr>
          <w:rFonts w:ascii="Arial" w:hAnsi="Arial" w:cs="Arial"/>
          <w:bCs/>
          <w:sz w:val="22"/>
          <w:szCs w:val="22"/>
        </w:rPr>
      </w:pPr>
    </w:p>
    <w:p w14:paraId="1E885B1D" w14:textId="7831A323" w:rsidR="003168AD" w:rsidRPr="00441441" w:rsidRDefault="003168AD" w:rsidP="003168AD">
      <w:pPr>
        <w:rPr>
          <w:rFonts w:ascii="Arial" w:hAnsi="Arial" w:cs="Arial"/>
          <w:b/>
          <w:sz w:val="22"/>
          <w:szCs w:val="22"/>
          <w:u w:val="single"/>
        </w:rPr>
      </w:pPr>
      <w:r w:rsidRPr="00441441">
        <w:rPr>
          <w:rFonts w:ascii="Arial" w:hAnsi="Arial" w:cs="Arial"/>
          <w:b/>
          <w:sz w:val="22"/>
          <w:szCs w:val="22"/>
          <w:u w:val="single"/>
        </w:rPr>
        <w:t>Tenant Report</w:t>
      </w:r>
    </w:p>
    <w:p w14:paraId="29EF44ED" w14:textId="0A8A25C5" w:rsidR="00EA6F08" w:rsidRPr="00F96087" w:rsidRDefault="00F63F55" w:rsidP="00787795">
      <w:pPr>
        <w:jc w:val="both"/>
        <w:rPr>
          <w:rFonts w:ascii="Arial" w:hAnsi="Arial" w:cs="Arial"/>
          <w:bCs/>
          <w:sz w:val="22"/>
          <w:szCs w:val="22"/>
        </w:rPr>
      </w:pPr>
      <w:r w:rsidRPr="00F96087">
        <w:rPr>
          <w:rFonts w:ascii="Arial" w:hAnsi="Arial" w:cs="Arial"/>
          <w:bCs/>
          <w:sz w:val="22"/>
          <w:szCs w:val="22"/>
        </w:rPr>
        <w:t>UAC</w:t>
      </w:r>
      <w:r w:rsidR="00773E76" w:rsidRPr="00F96087">
        <w:rPr>
          <w:rFonts w:ascii="Arial" w:hAnsi="Arial" w:cs="Arial"/>
          <w:bCs/>
          <w:sz w:val="22"/>
          <w:szCs w:val="22"/>
        </w:rPr>
        <w:t xml:space="preserve"> </w:t>
      </w:r>
      <w:r w:rsidR="008B649F" w:rsidRPr="00F96087">
        <w:rPr>
          <w:rFonts w:ascii="Arial" w:hAnsi="Arial" w:cs="Arial"/>
          <w:bCs/>
          <w:sz w:val="22"/>
          <w:szCs w:val="22"/>
        </w:rPr>
        <w:t>President Zach Lukowsk</w:t>
      </w:r>
      <w:r w:rsidR="00CF7C03" w:rsidRPr="00F96087">
        <w:rPr>
          <w:rFonts w:ascii="Arial" w:hAnsi="Arial" w:cs="Arial"/>
          <w:bCs/>
          <w:sz w:val="22"/>
          <w:szCs w:val="22"/>
        </w:rPr>
        <w:t xml:space="preserve">i </w:t>
      </w:r>
      <w:r w:rsidR="003E0A64" w:rsidRPr="00F96087">
        <w:rPr>
          <w:rFonts w:ascii="Arial" w:hAnsi="Arial" w:cs="Arial"/>
          <w:bCs/>
          <w:sz w:val="22"/>
          <w:szCs w:val="22"/>
        </w:rPr>
        <w:t xml:space="preserve">reported that UAC </w:t>
      </w:r>
      <w:r w:rsidR="00F96087" w:rsidRPr="00F96087">
        <w:rPr>
          <w:rFonts w:ascii="Arial" w:hAnsi="Arial" w:cs="Arial"/>
          <w:bCs/>
          <w:sz w:val="22"/>
          <w:szCs w:val="22"/>
        </w:rPr>
        <w:t xml:space="preserve">worked with </w:t>
      </w:r>
      <w:r w:rsidR="006B3A82">
        <w:rPr>
          <w:rFonts w:ascii="Arial" w:hAnsi="Arial" w:cs="Arial"/>
          <w:bCs/>
          <w:sz w:val="22"/>
          <w:szCs w:val="22"/>
        </w:rPr>
        <w:t xml:space="preserve">the </w:t>
      </w:r>
      <w:r w:rsidR="00F96087" w:rsidRPr="00F96087">
        <w:rPr>
          <w:rFonts w:ascii="Arial" w:hAnsi="Arial" w:cs="Arial"/>
          <w:bCs/>
          <w:sz w:val="22"/>
          <w:szCs w:val="22"/>
        </w:rPr>
        <w:t xml:space="preserve">100 Black Men of Greater Florida GNV, Inc. organization and </w:t>
      </w:r>
      <w:r w:rsidR="003E0A64" w:rsidRPr="00F96087">
        <w:rPr>
          <w:rFonts w:ascii="Arial" w:hAnsi="Arial" w:cs="Arial"/>
          <w:bCs/>
          <w:sz w:val="22"/>
          <w:szCs w:val="22"/>
        </w:rPr>
        <w:t xml:space="preserve">hosted </w:t>
      </w:r>
      <w:r w:rsidR="001F294C" w:rsidRPr="00F96087">
        <w:rPr>
          <w:rFonts w:ascii="Arial" w:hAnsi="Arial" w:cs="Arial"/>
          <w:bCs/>
          <w:sz w:val="22"/>
          <w:szCs w:val="22"/>
        </w:rPr>
        <w:t xml:space="preserve">children for an aviation day event; he noted that </w:t>
      </w:r>
      <w:r w:rsidR="00F34C85" w:rsidRPr="00F96087">
        <w:rPr>
          <w:rFonts w:ascii="Arial" w:hAnsi="Arial" w:cs="Arial"/>
          <w:bCs/>
          <w:sz w:val="22"/>
          <w:szCs w:val="22"/>
        </w:rPr>
        <w:t>93 children were provided with rides in Cessna 172 aircraft.   Mr. Lukowski reported that the Department of Defense re-awarded a contract for the purchase of fuel.</w:t>
      </w:r>
    </w:p>
    <w:p w14:paraId="5811C950" w14:textId="77777777" w:rsidR="00EE64F4" w:rsidRPr="00EE64F4" w:rsidRDefault="00EE64F4" w:rsidP="00522221">
      <w:pPr>
        <w:jc w:val="both"/>
        <w:rPr>
          <w:rFonts w:ascii="Arial" w:hAnsi="Arial" w:cs="Arial"/>
          <w:b/>
          <w:color w:val="FFC000"/>
          <w:sz w:val="22"/>
          <w:szCs w:val="22"/>
          <w:u w:val="single"/>
        </w:rPr>
      </w:pPr>
    </w:p>
    <w:p w14:paraId="603AE7C1" w14:textId="0F490346" w:rsidR="00AB71ED" w:rsidRDefault="003D29A4" w:rsidP="003A4360">
      <w:pPr>
        <w:jc w:val="both"/>
        <w:rPr>
          <w:rFonts w:ascii="Arial" w:hAnsi="Arial" w:cs="Arial"/>
          <w:b/>
          <w:sz w:val="22"/>
          <w:szCs w:val="22"/>
          <w:u w:val="single"/>
        </w:rPr>
      </w:pPr>
      <w:r w:rsidRPr="00591935">
        <w:rPr>
          <w:rFonts w:ascii="Arial" w:hAnsi="Arial" w:cs="Arial"/>
          <w:b/>
          <w:sz w:val="22"/>
          <w:szCs w:val="22"/>
          <w:u w:val="single"/>
        </w:rPr>
        <w:t>Airport Authority Input</w:t>
      </w:r>
      <w:r w:rsidR="00591935" w:rsidRPr="00591935">
        <w:rPr>
          <w:rFonts w:ascii="Arial" w:hAnsi="Arial" w:cs="Arial"/>
          <w:b/>
          <w:sz w:val="22"/>
          <w:szCs w:val="22"/>
          <w:u w:val="single"/>
        </w:rPr>
        <w:t xml:space="preserve"> </w:t>
      </w:r>
      <w:r w:rsidR="00591935" w:rsidRPr="00591935">
        <w:rPr>
          <w:rFonts w:ascii="Arial" w:hAnsi="Arial" w:cs="Arial"/>
          <w:bCs/>
          <w:sz w:val="22"/>
          <w:szCs w:val="22"/>
        </w:rPr>
        <w:t>–</w:t>
      </w:r>
      <w:r w:rsidR="00F96087">
        <w:rPr>
          <w:rFonts w:ascii="Arial" w:hAnsi="Arial" w:cs="Arial"/>
          <w:bCs/>
          <w:sz w:val="22"/>
          <w:szCs w:val="22"/>
        </w:rPr>
        <w:t xml:space="preserve"> Mr. Penksa reported that staff recommends scheduling meetings of the Governance &amp; Nominating, Facilities &amp; Planning, </w:t>
      </w:r>
      <w:r w:rsidR="0056476D">
        <w:rPr>
          <w:rFonts w:ascii="Arial" w:hAnsi="Arial" w:cs="Arial"/>
          <w:bCs/>
          <w:sz w:val="22"/>
          <w:szCs w:val="22"/>
        </w:rPr>
        <w:t xml:space="preserve">Business Development, and Finance &amp; Operations Committees </w:t>
      </w:r>
      <w:r w:rsidR="006B3A82">
        <w:rPr>
          <w:rFonts w:ascii="Arial" w:hAnsi="Arial" w:cs="Arial"/>
          <w:bCs/>
          <w:sz w:val="22"/>
          <w:szCs w:val="22"/>
        </w:rPr>
        <w:t>with</w:t>
      </w:r>
      <w:r w:rsidR="0056476D">
        <w:rPr>
          <w:rFonts w:ascii="Arial" w:hAnsi="Arial" w:cs="Arial"/>
          <w:bCs/>
          <w:sz w:val="22"/>
          <w:szCs w:val="22"/>
        </w:rPr>
        <w:t>in the next several weeks.</w:t>
      </w:r>
    </w:p>
    <w:p w14:paraId="367EC569" w14:textId="77777777" w:rsidR="003A4360" w:rsidRDefault="003A4360" w:rsidP="00FB7AE3">
      <w:pPr>
        <w:rPr>
          <w:rFonts w:ascii="Arial" w:hAnsi="Arial" w:cs="Arial"/>
          <w:b/>
          <w:sz w:val="22"/>
          <w:szCs w:val="22"/>
          <w:u w:val="single"/>
        </w:rPr>
      </w:pPr>
    </w:p>
    <w:p w14:paraId="6104CB60" w14:textId="49A41321"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54E3B18B" w:rsidR="0054723B" w:rsidRPr="003E0A64" w:rsidRDefault="0054723B" w:rsidP="0054723B">
      <w:pPr>
        <w:jc w:val="both"/>
        <w:rPr>
          <w:rFonts w:ascii="Arial" w:hAnsi="Arial" w:cs="Arial"/>
          <w:b/>
          <w:i/>
          <w:iCs/>
          <w:sz w:val="22"/>
          <w:szCs w:val="22"/>
        </w:rPr>
      </w:pPr>
      <w:r w:rsidRPr="003E0A64">
        <w:rPr>
          <w:rFonts w:ascii="Arial" w:hAnsi="Arial" w:cs="Arial"/>
          <w:b/>
          <w:i/>
          <w:iCs/>
          <w:sz w:val="22"/>
          <w:szCs w:val="22"/>
        </w:rPr>
        <w:t xml:space="preserve">At </w:t>
      </w:r>
      <w:r w:rsidR="00855E3C" w:rsidRPr="003E0A64">
        <w:rPr>
          <w:rFonts w:ascii="Arial" w:hAnsi="Arial" w:cs="Arial"/>
          <w:b/>
          <w:i/>
          <w:iCs/>
          <w:sz w:val="22"/>
          <w:szCs w:val="22"/>
        </w:rPr>
        <w:t>4:</w:t>
      </w:r>
      <w:r w:rsidR="003A4360" w:rsidRPr="003E0A64">
        <w:rPr>
          <w:rFonts w:ascii="Arial" w:hAnsi="Arial" w:cs="Arial"/>
          <w:b/>
          <w:i/>
          <w:iCs/>
          <w:sz w:val="22"/>
          <w:szCs w:val="22"/>
        </w:rPr>
        <w:t>24</w:t>
      </w:r>
      <w:r w:rsidR="00855E3C" w:rsidRPr="003E0A64">
        <w:rPr>
          <w:rFonts w:ascii="Arial" w:hAnsi="Arial" w:cs="Arial"/>
          <w:b/>
          <w:i/>
          <w:iCs/>
          <w:sz w:val="22"/>
          <w:szCs w:val="22"/>
        </w:rPr>
        <w:t xml:space="preserve"> </w:t>
      </w:r>
      <w:r w:rsidRPr="003E0A64">
        <w:rPr>
          <w:rFonts w:ascii="Arial" w:hAnsi="Arial" w:cs="Arial"/>
          <w:b/>
          <w:i/>
          <w:iCs/>
          <w:sz w:val="22"/>
          <w:szCs w:val="22"/>
        </w:rPr>
        <w:t xml:space="preserve">p.m., </w:t>
      </w:r>
      <w:r w:rsidR="00680FB3" w:rsidRPr="003E0A64">
        <w:rPr>
          <w:rFonts w:ascii="Arial" w:hAnsi="Arial" w:cs="Arial"/>
          <w:b/>
          <w:i/>
          <w:iCs/>
          <w:sz w:val="22"/>
          <w:szCs w:val="22"/>
        </w:rPr>
        <w:t>there being no further business</w:t>
      </w:r>
      <w:r w:rsidR="00152950" w:rsidRPr="003E0A64">
        <w:rPr>
          <w:rFonts w:ascii="Arial" w:hAnsi="Arial" w:cs="Arial"/>
          <w:b/>
          <w:i/>
          <w:iCs/>
          <w:sz w:val="22"/>
          <w:szCs w:val="22"/>
        </w:rPr>
        <w:t xml:space="preserve">, </w:t>
      </w:r>
      <w:r w:rsidR="00D678FE" w:rsidRPr="003E0A64">
        <w:rPr>
          <w:rFonts w:ascii="Arial" w:hAnsi="Arial" w:cs="Arial"/>
          <w:b/>
          <w:i/>
          <w:iCs/>
          <w:sz w:val="22"/>
          <w:szCs w:val="22"/>
        </w:rPr>
        <w:t xml:space="preserve">Mr. </w:t>
      </w:r>
      <w:r w:rsidR="003E0A64" w:rsidRPr="003E0A64">
        <w:rPr>
          <w:rFonts w:ascii="Arial" w:hAnsi="Arial" w:cs="Arial"/>
          <w:b/>
          <w:i/>
          <w:iCs/>
          <w:sz w:val="22"/>
          <w:szCs w:val="22"/>
        </w:rPr>
        <w:t>Hayes-Santos</w:t>
      </w:r>
      <w:r w:rsidR="00D678FE" w:rsidRPr="003E0A64">
        <w:rPr>
          <w:rFonts w:ascii="Arial" w:hAnsi="Arial" w:cs="Arial"/>
          <w:b/>
          <w:i/>
          <w:iCs/>
          <w:sz w:val="22"/>
          <w:szCs w:val="22"/>
        </w:rPr>
        <w:t xml:space="preserve"> moved to</w:t>
      </w:r>
      <w:r w:rsidR="00773E76" w:rsidRPr="003E0A64">
        <w:rPr>
          <w:rFonts w:ascii="Arial" w:hAnsi="Arial" w:cs="Arial"/>
          <w:b/>
          <w:i/>
          <w:iCs/>
          <w:sz w:val="22"/>
          <w:szCs w:val="22"/>
        </w:rPr>
        <w:t xml:space="preserve"> adjourn the meeting</w:t>
      </w:r>
      <w:r w:rsidR="00D678FE" w:rsidRPr="003E0A64">
        <w:rPr>
          <w:rFonts w:ascii="Arial" w:hAnsi="Arial" w:cs="Arial"/>
          <w:b/>
          <w:i/>
          <w:iCs/>
          <w:sz w:val="22"/>
          <w:szCs w:val="22"/>
        </w:rPr>
        <w:t>.  The meeting was adjourned.</w:t>
      </w:r>
    </w:p>
    <w:p w14:paraId="2ED8DC24" w14:textId="77777777" w:rsidR="006B1BEE" w:rsidRPr="000630F8" w:rsidRDefault="006B1BEE" w:rsidP="00CC4081">
      <w:pPr>
        <w:jc w:val="both"/>
        <w:rPr>
          <w:rFonts w:ascii="Arial" w:hAnsi="Arial" w:cs="Arial"/>
          <w:bCs/>
          <w:color w:val="000000" w:themeColor="text1"/>
          <w:sz w:val="22"/>
          <w:szCs w:val="22"/>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2BF22A2B" w14:textId="77777777" w:rsidR="00C723FA" w:rsidRPr="000630F8" w:rsidRDefault="00C723FA" w:rsidP="000630F8">
      <w:pPr>
        <w:jc w:val="both"/>
        <w:rPr>
          <w:rFonts w:ascii="Arial" w:hAnsi="Arial" w:cs="Arial"/>
          <w:bCs/>
          <w:color w:val="000000" w:themeColor="text1"/>
          <w:sz w:val="22"/>
          <w:szCs w:val="22"/>
        </w:rPr>
      </w:pPr>
    </w:p>
    <w:p w14:paraId="66DA6D94" w14:textId="6873578A" w:rsidR="00512B5A" w:rsidRPr="0061524B" w:rsidRDefault="00512B5A" w:rsidP="00CC4081">
      <w:pPr>
        <w:spacing w:before="240"/>
        <w:ind w:left="720" w:hanging="720"/>
        <w:jc w:val="both"/>
        <w:rPr>
          <w:rFonts w:ascii="Arial" w:hAnsi="Arial" w:cs="Arial"/>
          <w:sz w:val="16"/>
          <w:szCs w:val="16"/>
        </w:rPr>
      </w:pPr>
      <w:r w:rsidRPr="0061524B">
        <w:rPr>
          <w:rFonts w:ascii="Arial" w:hAnsi="Arial" w:cs="Arial"/>
          <w:sz w:val="16"/>
          <w:szCs w:val="16"/>
        </w:rPr>
        <w:t>_</w:t>
      </w:r>
      <w:r w:rsidR="00C723FA">
        <w:rPr>
          <w:rFonts w:ascii="Arial" w:hAnsi="Arial" w:cs="Arial"/>
          <w:sz w:val="16"/>
          <w:szCs w:val="16"/>
        </w:rPr>
        <w:t xml:space="preserve"> </w:t>
      </w:r>
      <w:r w:rsidRPr="0061524B">
        <w:rPr>
          <w:rFonts w:ascii="Arial" w:hAnsi="Arial" w:cs="Arial"/>
          <w:sz w:val="16"/>
          <w:szCs w:val="16"/>
        </w:rPr>
        <w:t>_______________________________________</w:t>
      </w:r>
      <w:r w:rsidRPr="0061524B">
        <w:rPr>
          <w:rFonts w:ascii="Arial" w:hAnsi="Arial" w:cs="Arial"/>
          <w:sz w:val="16"/>
          <w:szCs w:val="16"/>
        </w:rPr>
        <w:tab/>
      </w:r>
      <w:r w:rsidRPr="0061524B">
        <w:rPr>
          <w:rFonts w:ascii="Arial" w:hAnsi="Arial" w:cs="Arial"/>
          <w:sz w:val="16"/>
          <w:szCs w:val="16"/>
        </w:rPr>
        <w:tab/>
      </w:r>
      <w:r w:rsidRPr="0061524B">
        <w:rPr>
          <w:rFonts w:ascii="Arial" w:hAnsi="Arial" w:cs="Arial"/>
          <w:sz w:val="16"/>
          <w:szCs w:val="16"/>
        </w:rPr>
        <w:tab/>
      </w:r>
      <w:r w:rsidR="004A709A">
        <w:rPr>
          <w:rFonts w:ascii="Arial" w:hAnsi="Arial" w:cs="Arial"/>
          <w:sz w:val="16"/>
          <w:szCs w:val="16"/>
        </w:rPr>
        <w:tab/>
      </w:r>
      <w:r w:rsidR="004A709A">
        <w:rPr>
          <w:rFonts w:ascii="Arial" w:hAnsi="Arial" w:cs="Arial"/>
          <w:sz w:val="16"/>
          <w:szCs w:val="16"/>
        </w:rPr>
        <w:tab/>
      </w:r>
      <w:r w:rsidRPr="0061524B">
        <w:rPr>
          <w:rFonts w:ascii="Arial" w:hAnsi="Arial" w:cs="Arial"/>
          <w:sz w:val="16"/>
          <w:szCs w:val="16"/>
        </w:rPr>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4D742DF5" w14:textId="77777777" w:rsidR="00E00114" w:rsidRPr="000630F8" w:rsidRDefault="00E00114" w:rsidP="000630F8">
      <w:pPr>
        <w:jc w:val="both"/>
        <w:rPr>
          <w:rFonts w:ascii="Arial" w:hAnsi="Arial" w:cs="Arial"/>
          <w:bCs/>
          <w:color w:val="000000" w:themeColor="text1"/>
          <w:sz w:val="22"/>
          <w:szCs w:val="22"/>
        </w:rPr>
      </w:pPr>
    </w:p>
    <w:p w14:paraId="67895A58" w14:textId="2BFCF512"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BDC5" w14:textId="77777777" w:rsidR="001C559C" w:rsidRDefault="001C559C">
      <w:r>
        <w:separator/>
      </w:r>
    </w:p>
  </w:endnote>
  <w:endnote w:type="continuationSeparator" w:id="0">
    <w:p w14:paraId="1D49B61C" w14:textId="77777777" w:rsidR="001C559C" w:rsidRDefault="001C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6DF7" w14:textId="77777777" w:rsidR="001C559C" w:rsidRDefault="001C559C">
      <w:r>
        <w:separator/>
      </w:r>
    </w:p>
  </w:footnote>
  <w:footnote w:type="continuationSeparator" w:id="0">
    <w:p w14:paraId="2EB52D5A" w14:textId="77777777" w:rsidR="001C559C" w:rsidRDefault="001C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07077868"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259FD"/>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70D3E"/>
    <w:multiLevelType w:val="hybridMultilevel"/>
    <w:tmpl w:val="A88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20"/>
  </w:num>
  <w:num w:numId="2" w16cid:durableId="675183093">
    <w:abstractNumId w:val="4"/>
  </w:num>
  <w:num w:numId="3" w16cid:durableId="880635376">
    <w:abstractNumId w:val="17"/>
  </w:num>
  <w:num w:numId="4" w16cid:durableId="767192750">
    <w:abstractNumId w:val="11"/>
  </w:num>
  <w:num w:numId="5" w16cid:durableId="2009822278">
    <w:abstractNumId w:val="14"/>
  </w:num>
  <w:num w:numId="6" w16cid:durableId="1488935756">
    <w:abstractNumId w:val="1"/>
  </w:num>
  <w:num w:numId="7" w16cid:durableId="459885342">
    <w:abstractNumId w:val="2"/>
  </w:num>
  <w:num w:numId="8" w16cid:durableId="2056806222">
    <w:abstractNumId w:val="19"/>
  </w:num>
  <w:num w:numId="9" w16cid:durableId="1601334121">
    <w:abstractNumId w:val="21"/>
  </w:num>
  <w:num w:numId="10" w16cid:durableId="834610173">
    <w:abstractNumId w:val="13"/>
  </w:num>
  <w:num w:numId="11" w16cid:durableId="1690595533">
    <w:abstractNumId w:val="10"/>
  </w:num>
  <w:num w:numId="12" w16cid:durableId="1588034226">
    <w:abstractNumId w:val="9"/>
  </w:num>
  <w:num w:numId="13" w16cid:durableId="2071726737">
    <w:abstractNumId w:val="3"/>
  </w:num>
  <w:num w:numId="14" w16cid:durableId="955671181">
    <w:abstractNumId w:val="7"/>
  </w:num>
  <w:num w:numId="15" w16cid:durableId="9111525">
    <w:abstractNumId w:val="0"/>
  </w:num>
  <w:num w:numId="16" w16cid:durableId="1537156696">
    <w:abstractNumId w:val="6"/>
  </w:num>
  <w:num w:numId="17" w16cid:durableId="2080011780">
    <w:abstractNumId w:val="8"/>
  </w:num>
  <w:num w:numId="18" w16cid:durableId="2069961748">
    <w:abstractNumId w:val="22"/>
  </w:num>
  <w:num w:numId="19" w16cid:durableId="1740857652">
    <w:abstractNumId w:val="15"/>
  </w:num>
  <w:num w:numId="20" w16cid:durableId="1122115946">
    <w:abstractNumId w:val="5"/>
  </w:num>
  <w:num w:numId="21" w16cid:durableId="652296311">
    <w:abstractNumId w:val="16"/>
  </w:num>
  <w:num w:numId="22" w16cid:durableId="1177963012">
    <w:abstractNumId w:val="12"/>
  </w:num>
  <w:num w:numId="23" w16cid:durableId="225147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911"/>
    <w:rsid w:val="00003A4E"/>
    <w:rsid w:val="00003D45"/>
    <w:rsid w:val="00003F66"/>
    <w:rsid w:val="000048E3"/>
    <w:rsid w:val="00004D30"/>
    <w:rsid w:val="00004FB6"/>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31C1"/>
    <w:rsid w:val="00023476"/>
    <w:rsid w:val="000235A9"/>
    <w:rsid w:val="000238FD"/>
    <w:rsid w:val="00023E25"/>
    <w:rsid w:val="00024088"/>
    <w:rsid w:val="000243C4"/>
    <w:rsid w:val="00024503"/>
    <w:rsid w:val="00024774"/>
    <w:rsid w:val="00024A11"/>
    <w:rsid w:val="00024A4E"/>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6E8F"/>
    <w:rsid w:val="000470E0"/>
    <w:rsid w:val="000471E5"/>
    <w:rsid w:val="00047A88"/>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19B"/>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E04"/>
    <w:rsid w:val="000A2FE8"/>
    <w:rsid w:val="000A3122"/>
    <w:rsid w:val="000A3765"/>
    <w:rsid w:val="000A3B5E"/>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BA2"/>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51"/>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2F"/>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6FB3"/>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C7D"/>
    <w:rsid w:val="00196CC8"/>
    <w:rsid w:val="00197282"/>
    <w:rsid w:val="00197CE0"/>
    <w:rsid w:val="00197D04"/>
    <w:rsid w:val="001A0005"/>
    <w:rsid w:val="001A04F3"/>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9C"/>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71F"/>
    <w:rsid w:val="001D5841"/>
    <w:rsid w:val="001D5AF6"/>
    <w:rsid w:val="001D5B87"/>
    <w:rsid w:val="001D5E55"/>
    <w:rsid w:val="001D5F7A"/>
    <w:rsid w:val="001D63F2"/>
    <w:rsid w:val="001D64B0"/>
    <w:rsid w:val="001D6675"/>
    <w:rsid w:val="001D7AAD"/>
    <w:rsid w:val="001D7AB2"/>
    <w:rsid w:val="001D7FA7"/>
    <w:rsid w:val="001D7FE6"/>
    <w:rsid w:val="001E07B3"/>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94C"/>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34BA"/>
    <w:rsid w:val="00213541"/>
    <w:rsid w:val="00213616"/>
    <w:rsid w:val="00213DF4"/>
    <w:rsid w:val="00213F8C"/>
    <w:rsid w:val="0021421E"/>
    <w:rsid w:val="002144B5"/>
    <w:rsid w:val="00214723"/>
    <w:rsid w:val="0021474F"/>
    <w:rsid w:val="00214771"/>
    <w:rsid w:val="00214D84"/>
    <w:rsid w:val="0021501B"/>
    <w:rsid w:val="002155D6"/>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340"/>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44"/>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876"/>
    <w:rsid w:val="00255EBE"/>
    <w:rsid w:val="00255F35"/>
    <w:rsid w:val="00256320"/>
    <w:rsid w:val="0025653F"/>
    <w:rsid w:val="002568AB"/>
    <w:rsid w:val="002569BC"/>
    <w:rsid w:val="002577E8"/>
    <w:rsid w:val="00257F26"/>
    <w:rsid w:val="00260312"/>
    <w:rsid w:val="002606EB"/>
    <w:rsid w:val="0026114B"/>
    <w:rsid w:val="00261155"/>
    <w:rsid w:val="00261463"/>
    <w:rsid w:val="00261646"/>
    <w:rsid w:val="00261A4C"/>
    <w:rsid w:val="00261E28"/>
    <w:rsid w:val="00261EC5"/>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13C"/>
    <w:rsid w:val="002A73F8"/>
    <w:rsid w:val="002A7A45"/>
    <w:rsid w:val="002B0227"/>
    <w:rsid w:val="002B0ADF"/>
    <w:rsid w:val="002B0E40"/>
    <w:rsid w:val="002B0FF1"/>
    <w:rsid w:val="002B1033"/>
    <w:rsid w:val="002B14B6"/>
    <w:rsid w:val="002B1509"/>
    <w:rsid w:val="002B19AD"/>
    <w:rsid w:val="002B19B4"/>
    <w:rsid w:val="002B19C0"/>
    <w:rsid w:val="002B1ED6"/>
    <w:rsid w:val="002B2358"/>
    <w:rsid w:val="002B2597"/>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81D"/>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944"/>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62"/>
    <w:rsid w:val="003546F4"/>
    <w:rsid w:val="003547AC"/>
    <w:rsid w:val="00355485"/>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4A15"/>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C62"/>
    <w:rsid w:val="00373DD4"/>
    <w:rsid w:val="00373EFA"/>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60"/>
    <w:rsid w:val="003A4392"/>
    <w:rsid w:val="003A481A"/>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849"/>
    <w:rsid w:val="003C2D50"/>
    <w:rsid w:val="003C2F73"/>
    <w:rsid w:val="003C3CD2"/>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9A0"/>
    <w:rsid w:val="003E0A64"/>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67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B9B"/>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22"/>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41"/>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64DB"/>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60B"/>
    <w:rsid w:val="00480C62"/>
    <w:rsid w:val="00480DEE"/>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73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2F3"/>
    <w:rsid w:val="004B249E"/>
    <w:rsid w:val="004B2AD3"/>
    <w:rsid w:val="004B2FD6"/>
    <w:rsid w:val="004B362E"/>
    <w:rsid w:val="004B3864"/>
    <w:rsid w:val="004B3943"/>
    <w:rsid w:val="004B3FC4"/>
    <w:rsid w:val="004B4136"/>
    <w:rsid w:val="004B4215"/>
    <w:rsid w:val="004B4DAC"/>
    <w:rsid w:val="004B4FF5"/>
    <w:rsid w:val="004B5295"/>
    <w:rsid w:val="004B54D3"/>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B5B"/>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87B"/>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A8E"/>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221"/>
    <w:rsid w:val="005226DA"/>
    <w:rsid w:val="005227FD"/>
    <w:rsid w:val="00522D82"/>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37BCC"/>
    <w:rsid w:val="00540AEA"/>
    <w:rsid w:val="005411FF"/>
    <w:rsid w:val="00541918"/>
    <w:rsid w:val="0054207C"/>
    <w:rsid w:val="00542E67"/>
    <w:rsid w:val="00542F2D"/>
    <w:rsid w:val="00543163"/>
    <w:rsid w:val="00543520"/>
    <w:rsid w:val="0054405F"/>
    <w:rsid w:val="005446D8"/>
    <w:rsid w:val="00544967"/>
    <w:rsid w:val="00544EEC"/>
    <w:rsid w:val="00546058"/>
    <w:rsid w:val="00546A35"/>
    <w:rsid w:val="00546ACB"/>
    <w:rsid w:val="00546C1E"/>
    <w:rsid w:val="00546E51"/>
    <w:rsid w:val="0054723B"/>
    <w:rsid w:val="00547664"/>
    <w:rsid w:val="00547B30"/>
    <w:rsid w:val="00547CBF"/>
    <w:rsid w:val="00550002"/>
    <w:rsid w:val="005501A9"/>
    <w:rsid w:val="005505BD"/>
    <w:rsid w:val="005505CF"/>
    <w:rsid w:val="005512E4"/>
    <w:rsid w:val="005516DC"/>
    <w:rsid w:val="005516E0"/>
    <w:rsid w:val="0055183A"/>
    <w:rsid w:val="00551A6F"/>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76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A26"/>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1A1"/>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A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6EF4"/>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0B"/>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82"/>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577"/>
    <w:rsid w:val="006D69E9"/>
    <w:rsid w:val="006D69F8"/>
    <w:rsid w:val="006D6A1F"/>
    <w:rsid w:val="006D6AA5"/>
    <w:rsid w:val="006D6E49"/>
    <w:rsid w:val="006D6E7D"/>
    <w:rsid w:val="006D7079"/>
    <w:rsid w:val="006D7423"/>
    <w:rsid w:val="006D7F35"/>
    <w:rsid w:val="006E0336"/>
    <w:rsid w:val="006E04CC"/>
    <w:rsid w:val="006E0AF6"/>
    <w:rsid w:val="006E0B80"/>
    <w:rsid w:val="006E0B99"/>
    <w:rsid w:val="006E1273"/>
    <w:rsid w:val="006E1346"/>
    <w:rsid w:val="006E1364"/>
    <w:rsid w:val="006E2137"/>
    <w:rsid w:val="006E21A9"/>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D09"/>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4E66"/>
    <w:rsid w:val="00725127"/>
    <w:rsid w:val="00725827"/>
    <w:rsid w:val="00725933"/>
    <w:rsid w:val="007259C8"/>
    <w:rsid w:val="00725FB2"/>
    <w:rsid w:val="00726A4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26C"/>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0FC"/>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F1D"/>
    <w:rsid w:val="00795022"/>
    <w:rsid w:val="007951DA"/>
    <w:rsid w:val="007953B8"/>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2E63"/>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51"/>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002"/>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C2E"/>
    <w:rsid w:val="00891D9C"/>
    <w:rsid w:val="008921CE"/>
    <w:rsid w:val="00892688"/>
    <w:rsid w:val="00892DC8"/>
    <w:rsid w:val="00892F61"/>
    <w:rsid w:val="00893303"/>
    <w:rsid w:val="00893361"/>
    <w:rsid w:val="0089336C"/>
    <w:rsid w:val="008939CC"/>
    <w:rsid w:val="00893A15"/>
    <w:rsid w:val="00893DD5"/>
    <w:rsid w:val="00893DF1"/>
    <w:rsid w:val="00894830"/>
    <w:rsid w:val="00894973"/>
    <w:rsid w:val="00894AED"/>
    <w:rsid w:val="00894B54"/>
    <w:rsid w:val="00894D38"/>
    <w:rsid w:val="00894E4B"/>
    <w:rsid w:val="0089514B"/>
    <w:rsid w:val="00895246"/>
    <w:rsid w:val="00895349"/>
    <w:rsid w:val="008958D1"/>
    <w:rsid w:val="008961AE"/>
    <w:rsid w:val="008968DF"/>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859"/>
    <w:rsid w:val="008B499E"/>
    <w:rsid w:val="008B4E9C"/>
    <w:rsid w:val="008B5029"/>
    <w:rsid w:val="008B51B7"/>
    <w:rsid w:val="008B540D"/>
    <w:rsid w:val="008B560C"/>
    <w:rsid w:val="008B59AC"/>
    <w:rsid w:val="008B5C59"/>
    <w:rsid w:val="008B5D48"/>
    <w:rsid w:val="008B6051"/>
    <w:rsid w:val="008B63E6"/>
    <w:rsid w:val="008B649F"/>
    <w:rsid w:val="008B6844"/>
    <w:rsid w:val="008B6DB7"/>
    <w:rsid w:val="008B6E82"/>
    <w:rsid w:val="008B72F9"/>
    <w:rsid w:val="008B7529"/>
    <w:rsid w:val="008B7BA7"/>
    <w:rsid w:val="008B7EC2"/>
    <w:rsid w:val="008C00A0"/>
    <w:rsid w:val="008C05CC"/>
    <w:rsid w:val="008C0ABA"/>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577"/>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5A8"/>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62C"/>
    <w:rsid w:val="009409F1"/>
    <w:rsid w:val="00940BCE"/>
    <w:rsid w:val="009411D8"/>
    <w:rsid w:val="00941691"/>
    <w:rsid w:val="0094173F"/>
    <w:rsid w:val="009419FE"/>
    <w:rsid w:val="00942540"/>
    <w:rsid w:val="00942A48"/>
    <w:rsid w:val="00942F56"/>
    <w:rsid w:val="00943109"/>
    <w:rsid w:val="0094342A"/>
    <w:rsid w:val="009434B2"/>
    <w:rsid w:val="009436BA"/>
    <w:rsid w:val="00943A7E"/>
    <w:rsid w:val="00944119"/>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64F"/>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69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B66"/>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F9"/>
    <w:rsid w:val="00AB64E3"/>
    <w:rsid w:val="00AB673C"/>
    <w:rsid w:val="00AB6779"/>
    <w:rsid w:val="00AB69CC"/>
    <w:rsid w:val="00AB6A08"/>
    <w:rsid w:val="00AB6AF7"/>
    <w:rsid w:val="00AB6C96"/>
    <w:rsid w:val="00AB6D10"/>
    <w:rsid w:val="00AB6D72"/>
    <w:rsid w:val="00AB6DCD"/>
    <w:rsid w:val="00AB71E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CDA"/>
    <w:rsid w:val="00B23E20"/>
    <w:rsid w:val="00B2401C"/>
    <w:rsid w:val="00B241A9"/>
    <w:rsid w:val="00B24E98"/>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604"/>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873"/>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6EE2"/>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9BD"/>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C752E"/>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CAF"/>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4B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A1F"/>
    <w:rsid w:val="00C34EAD"/>
    <w:rsid w:val="00C350B2"/>
    <w:rsid w:val="00C3538F"/>
    <w:rsid w:val="00C35D8F"/>
    <w:rsid w:val="00C35EF0"/>
    <w:rsid w:val="00C36B79"/>
    <w:rsid w:val="00C37ADC"/>
    <w:rsid w:val="00C37BCC"/>
    <w:rsid w:val="00C4035F"/>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B25"/>
    <w:rsid w:val="00C73D8E"/>
    <w:rsid w:val="00C74154"/>
    <w:rsid w:val="00C741A9"/>
    <w:rsid w:val="00C74960"/>
    <w:rsid w:val="00C749E0"/>
    <w:rsid w:val="00C74CB6"/>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02"/>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C03"/>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038"/>
    <w:rsid w:val="00D303FF"/>
    <w:rsid w:val="00D30B17"/>
    <w:rsid w:val="00D30D97"/>
    <w:rsid w:val="00D30F6A"/>
    <w:rsid w:val="00D311ED"/>
    <w:rsid w:val="00D3182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3E4B"/>
    <w:rsid w:val="00D640D9"/>
    <w:rsid w:val="00D64327"/>
    <w:rsid w:val="00D64640"/>
    <w:rsid w:val="00D646E3"/>
    <w:rsid w:val="00D64877"/>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8F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95F"/>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0C"/>
    <w:rsid w:val="00E13E9F"/>
    <w:rsid w:val="00E1426E"/>
    <w:rsid w:val="00E147A4"/>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765"/>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3F"/>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634"/>
    <w:rsid w:val="00EC3C15"/>
    <w:rsid w:val="00EC3FDE"/>
    <w:rsid w:val="00EC4027"/>
    <w:rsid w:val="00EC465D"/>
    <w:rsid w:val="00EC4894"/>
    <w:rsid w:val="00EC4E3A"/>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F4B"/>
    <w:rsid w:val="00EE31ED"/>
    <w:rsid w:val="00EE35A7"/>
    <w:rsid w:val="00EE3724"/>
    <w:rsid w:val="00EE3EA0"/>
    <w:rsid w:val="00EE3EFF"/>
    <w:rsid w:val="00EE4022"/>
    <w:rsid w:val="00EE4761"/>
    <w:rsid w:val="00EE4D25"/>
    <w:rsid w:val="00EE536F"/>
    <w:rsid w:val="00EE5AD9"/>
    <w:rsid w:val="00EE5DC4"/>
    <w:rsid w:val="00EE6106"/>
    <w:rsid w:val="00EE64F4"/>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C85"/>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5C5"/>
    <w:rsid w:val="00F435FF"/>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087"/>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5B22A503-3EC4-4473-8698-D193FC0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 w:type="paragraph" w:styleId="NoSpacing">
    <w:name w:val="No Spacing"/>
    <w:uiPriority w:val="1"/>
    <w:qFormat/>
    <w:rsid w:val="000B0BA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029764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36675667">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13</cp:revision>
  <cp:lastPrinted>2025-08-27T14:15:00Z</cp:lastPrinted>
  <dcterms:created xsi:type="dcterms:W3CDTF">2025-08-18T21:11:00Z</dcterms:created>
  <dcterms:modified xsi:type="dcterms:W3CDTF">2025-08-27T14:15:00Z</dcterms:modified>
</cp:coreProperties>
</file>