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1FC02F97"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C7798B">
        <w:rPr>
          <w:rFonts w:ascii="Arial" w:hAnsi="Arial" w:cs="Arial"/>
          <w:b/>
          <w:sz w:val="22"/>
          <w:szCs w:val="22"/>
        </w:rPr>
        <w:t xml:space="preserve">January 30,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B518BD" w:rsidRDefault="00B030E2" w:rsidP="00B030E2">
      <w:pPr>
        <w:jc w:val="both"/>
        <w:rPr>
          <w:rFonts w:ascii="Arial" w:hAnsi="Arial" w:cs="Arial"/>
          <w:b/>
          <w:sz w:val="18"/>
          <w:szCs w:val="18"/>
          <w:u w:val="single"/>
        </w:rPr>
      </w:pPr>
    </w:p>
    <w:p w14:paraId="1A089592" w14:textId="64274EC8"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 Carter</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00850655">
        <w:rPr>
          <w:rFonts w:ascii="Arial" w:hAnsi="Arial" w:cs="Arial"/>
          <w:bCs/>
          <w:sz w:val="22"/>
          <w:szCs w:val="22"/>
        </w:rPr>
        <w:t>an</w:t>
      </w:r>
      <w:r w:rsidRPr="008F678F">
        <w:rPr>
          <w:rFonts w:ascii="Arial" w:hAnsi="Arial" w:cs="Arial"/>
          <w:bCs/>
          <w:sz w:val="22"/>
          <w:szCs w:val="22"/>
        </w:rPr>
        <w:t xml:space="preserve"> invocation.</w:t>
      </w:r>
      <w:r w:rsidR="00F764C1">
        <w:rPr>
          <w:rFonts w:ascii="Arial" w:hAnsi="Arial" w:cs="Arial"/>
          <w:bCs/>
          <w:sz w:val="22"/>
          <w:szCs w:val="22"/>
        </w:rPr>
        <w:t xml:space="preserve">  The invocation was followed by a moment of silence observed for </w:t>
      </w:r>
      <w:r w:rsidR="00F764C1" w:rsidRPr="001D5841">
        <w:rPr>
          <w:rFonts w:ascii="Arial" w:hAnsi="Arial" w:cs="Arial"/>
          <w:bCs/>
          <w:color w:val="000000" w:themeColor="text1"/>
          <w:sz w:val="22"/>
          <w:szCs w:val="22"/>
        </w:rPr>
        <w:t xml:space="preserve">the </w:t>
      </w:r>
      <w:r w:rsidR="00880E9B" w:rsidRPr="001D5841">
        <w:rPr>
          <w:rFonts w:ascii="Arial" w:hAnsi="Arial" w:cs="Arial"/>
          <w:bCs/>
          <w:color w:val="000000" w:themeColor="text1"/>
          <w:sz w:val="22"/>
          <w:szCs w:val="22"/>
        </w:rPr>
        <w:t>67</w:t>
      </w:r>
      <w:r w:rsidR="00F764C1" w:rsidRPr="001D5841">
        <w:rPr>
          <w:rFonts w:ascii="Arial" w:hAnsi="Arial" w:cs="Arial"/>
          <w:bCs/>
          <w:color w:val="000000" w:themeColor="text1"/>
          <w:sz w:val="22"/>
          <w:szCs w:val="22"/>
        </w:rPr>
        <w:t xml:space="preserve"> victims </w:t>
      </w:r>
      <w:r w:rsidR="00F764C1">
        <w:rPr>
          <w:rFonts w:ascii="Arial" w:hAnsi="Arial" w:cs="Arial"/>
          <w:bCs/>
          <w:sz w:val="22"/>
          <w:szCs w:val="22"/>
        </w:rPr>
        <w:t>of the aircraft collision</w:t>
      </w:r>
      <w:r w:rsidR="001D5841">
        <w:rPr>
          <w:rFonts w:ascii="Arial" w:hAnsi="Arial" w:cs="Arial"/>
          <w:bCs/>
          <w:sz w:val="22"/>
          <w:szCs w:val="22"/>
        </w:rPr>
        <w:t xml:space="preserve"> that occurred</w:t>
      </w:r>
      <w:r w:rsidR="00F764C1">
        <w:rPr>
          <w:rFonts w:ascii="Arial" w:hAnsi="Arial" w:cs="Arial"/>
          <w:bCs/>
          <w:sz w:val="22"/>
          <w:szCs w:val="22"/>
        </w:rPr>
        <w:t xml:space="preserve"> at DCA on January 29, 2025.</w:t>
      </w:r>
    </w:p>
    <w:p w14:paraId="26AB1862" w14:textId="77777777" w:rsidR="00B030E2" w:rsidRPr="00B518BD" w:rsidRDefault="00B030E2" w:rsidP="00B030E2">
      <w:pPr>
        <w:jc w:val="both"/>
        <w:rPr>
          <w:rFonts w:ascii="Arial" w:hAnsi="Arial" w:cs="Arial"/>
          <w:b/>
          <w:sz w:val="18"/>
          <w:szCs w:val="18"/>
          <w:u w:val="single"/>
        </w:rPr>
      </w:pPr>
    </w:p>
    <w:p w14:paraId="0D37DA2B" w14:textId="7D9FA7F1"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Default="00C7798B" w:rsidP="00B030E2">
      <w:pPr>
        <w:jc w:val="both"/>
        <w:rPr>
          <w:rFonts w:ascii="Arial" w:hAnsi="Arial" w:cs="Arial"/>
          <w:bCs/>
          <w:sz w:val="22"/>
          <w:szCs w:val="22"/>
        </w:rPr>
      </w:pPr>
    </w:p>
    <w:p w14:paraId="35A394D2" w14:textId="5AEC5EF8" w:rsidR="001D5841" w:rsidRPr="001D5841" w:rsidRDefault="00C7798B" w:rsidP="001D5841">
      <w:pPr>
        <w:spacing w:after="127"/>
        <w:jc w:val="both"/>
        <w:rPr>
          <w:rFonts w:ascii="Arial" w:hAnsi="Arial" w:cs="Arial"/>
        </w:rPr>
      </w:pPr>
      <w:r w:rsidRPr="001D5841">
        <w:rPr>
          <w:rFonts w:ascii="Arial" w:hAnsi="Arial" w:cs="Arial"/>
          <w:b/>
          <w:sz w:val="22"/>
          <w:szCs w:val="22"/>
          <w:u w:val="single"/>
        </w:rPr>
        <w:t>GACRAA Appointment</w:t>
      </w:r>
      <w:r w:rsidRPr="001D5841">
        <w:rPr>
          <w:rFonts w:ascii="Arial" w:hAnsi="Arial" w:cs="Arial"/>
          <w:bCs/>
          <w:sz w:val="22"/>
          <w:szCs w:val="22"/>
        </w:rPr>
        <w:t>:  Mr. Carter welcomed Ms. Brandi Renton to the GACRAA Board; Ms. Renton was appointed by the Gainesville City Commission o</w:t>
      </w:r>
      <w:r w:rsidR="00A97722">
        <w:rPr>
          <w:rFonts w:ascii="Arial" w:hAnsi="Arial" w:cs="Arial"/>
          <w:bCs/>
          <w:sz w:val="22"/>
          <w:szCs w:val="22"/>
        </w:rPr>
        <w:t>n</w:t>
      </w:r>
      <w:r w:rsidRPr="001D5841">
        <w:rPr>
          <w:rFonts w:ascii="Arial" w:hAnsi="Arial" w:cs="Arial"/>
          <w:bCs/>
          <w:sz w:val="22"/>
          <w:szCs w:val="22"/>
        </w:rPr>
        <w:t xml:space="preserve"> January 6, 2025</w:t>
      </w:r>
      <w:r w:rsidR="00F764C1" w:rsidRPr="001D5841">
        <w:rPr>
          <w:rFonts w:ascii="Arial" w:hAnsi="Arial" w:cs="Arial"/>
          <w:bCs/>
          <w:sz w:val="22"/>
          <w:szCs w:val="22"/>
        </w:rPr>
        <w:t xml:space="preserve"> to a </w:t>
      </w:r>
      <w:r w:rsidR="001D5841" w:rsidRPr="001D5841">
        <w:rPr>
          <w:rFonts w:ascii="Arial" w:hAnsi="Arial" w:cs="Arial"/>
          <w:bCs/>
          <w:sz w:val="22"/>
          <w:szCs w:val="22"/>
        </w:rPr>
        <w:t>partial term ending July 31, 2025, plus a full-term ending July 31, 2028.</w:t>
      </w:r>
      <w:r w:rsidR="001D5841">
        <w:rPr>
          <w:rFonts w:ascii="Arial" w:hAnsi="Arial" w:cs="Arial"/>
          <w:bCs/>
          <w:sz w:val="22"/>
          <w:szCs w:val="22"/>
        </w:rPr>
        <w:t xml:space="preserve">  Introductions were made around the room.</w:t>
      </w:r>
    </w:p>
    <w:p w14:paraId="53D71A9E" w14:textId="77777777" w:rsidR="00B030E2" w:rsidRPr="00C7798B" w:rsidRDefault="00B030E2" w:rsidP="00B030E2">
      <w:pPr>
        <w:jc w:val="both"/>
        <w:rPr>
          <w:rFonts w:ascii="Arial" w:hAnsi="Arial" w:cs="Arial"/>
          <w:bCs/>
          <w:sz w:val="18"/>
          <w:szCs w:val="18"/>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B518BD" w:rsidRDefault="00B030E2" w:rsidP="00B030E2">
      <w:pPr>
        <w:jc w:val="both"/>
        <w:rPr>
          <w:rFonts w:ascii="Arial" w:hAnsi="Arial" w:cs="Arial"/>
          <w:b/>
          <w:sz w:val="18"/>
          <w:szCs w:val="18"/>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25B9BE69"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Teresa Callen</w:t>
      </w:r>
      <w:r w:rsidR="00DD1106" w:rsidRPr="000D53D3">
        <w:rPr>
          <w:rFonts w:ascii="Arial" w:hAnsi="Arial" w:cs="Arial"/>
          <w:sz w:val="22"/>
          <w:szCs w:val="22"/>
        </w:rPr>
        <w:t xml:space="preserve"> </w:t>
      </w:r>
      <w:r w:rsidR="005247B2">
        <w:rPr>
          <w:rFonts w:ascii="Arial" w:hAnsi="Arial" w:cs="Arial"/>
          <w:sz w:val="22"/>
          <w:szCs w:val="22"/>
        </w:rPr>
        <w:t xml:space="preserve">Craig Carter, </w:t>
      </w:r>
      <w:r w:rsidR="00C7798B">
        <w:rPr>
          <w:rFonts w:ascii="Arial" w:hAnsi="Arial" w:cs="Arial"/>
          <w:sz w:val="22"/>
          <w:szCs w:val="22"/>
        </w:rPr>
        <w:t xml:space="preserve">Adrian Hayes-Santos,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xml:space="preserve">, </w:t>
      </w:r>
      <w:r w:rsidR="00C7798B">
        <w:rPr>
          <w:rFonts w:ascii="Arial" w:hAnsi="Arial" w:cs="Arial"/>
          <w:sz w:val="22"/>
          <w:szCs w:val="22"/>
        </w:rPr>
        <w:t xml:space="preserve">Brandi Renton, </w:t>
      </w:r>
      <w:r w:rsidR="00B13DD8">
        <w:rPr>
          <w:rFonts w:ascii="Arial" w:hAnsi="Arial" w:cs="Arial"/>
          <w:sz w:val="22"/>
          <w:szCs w:val="22"/>
        </w:rPr>
        <w:t>Staci Sims</w:t>
      </w:r>
      <w:r w:rsidR="005247B2">
        <w:rPr>
          <w:rFonts w:ascii="Arial" w:hAnsi="Arial" w:cs="Arial"/>
          <w:sz w:val="22"/>
          <w:szCs w:val="22"/>
        </w:rPr>
        <w:t>,</w:t>
      </w:r>
      <w:r w:rsidR="00681AD0">
        <w:rPr>
          <w:rFonts w:ascii="Arial" w:hAnsi="Arial" w:cs="Arial"/>
          <w:sz w:val="22"/>
          <w:szCs w:val="22"/>
        </w:rPr>
        <w:t xml:space="preserve"> and </w:t>
      </w:r>
      <w:r w:rsidR="005247B2">
        <w:rPr>
          <w:rFonts w:ascii="Arial" w:hAnsi="Arial" w:cs="Arial"/>
          <w:sz w:val="22"/>
          <w:szCs w:val="22"/>
        </w:rPr>
        <w:t xml:space="preserve"> Kinnon Thomas</w:t>
      </w:r>
      <w:r w:rsidR="00B13DD8">
        <w:rPr>
          <w:rFonts w:ascii="Arial" w:hAnsi="Arial" w:cs="Arial"/>
          <w:sz w:val="22"/>
          <w:szCs w:val="22"/>
        </w:rPr>
        <w:t xml:space="preserve">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15BAF645" w14:textId="282AE9D9" w:rsidR="00C7798B" w:rsidRDefault="00C7798B" w:rsidP="00BA3C68">
      <w:pPr>
        <w:spacing w:before="120"/>
        <w:jc w:val="both"/>
        <w:rPr>
          <w:rFonts w:ascii="Arial" w:hAnsi="Arial" w:cs="Arial"/>
          <w:sz w:val="22"/>
          <w:szCs w:val="22"/>
        </w:rPr>
      </w:pPr>
      <w:r>
        <w:rPr>
          <w:rFonts w:ascii="Arial" w:hAnsi="Arial" w:cs="Arial"/>
          <w:sz w:val="22"/>
          <w:szCs w:val="22"/>
        </w:rPr>
        <w:t>Brian Crawford was absent</w:t>
      </w:r>
    </w:p>
    <w:p w14:paraId="1641D53E" w14:textId="325F8696" w:rsidR="00B030E2" w:rsidRPr="001C363C"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5B35CA">
        <w:rPr>
          <w:rFonts w:ascii="Arial" w:hAnsi="Arial" w:cs="Arial"/>
          <w:sz w:val="22"/>
          <w:szCs w:val="22"/>
        </w:rPr>
        <w:t>absent</w:t>
      </w:r>
      <w:r w:rsidR="00927022">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C7798B">
        <w:rPr>
          <w:rFonts w:ascii="Arial" w:hAnsi="Arial" w:cs="Arial"/>
          <w:sz w:val="22"/>
          <w:szCs w:val="22"/>
        </w:rPr>
        <w:t xml:space="preserve"> present</w:t>
      </w:r>
      <w:r w:rsidR="007526AB" w:rsidRPr="001C363C">
        <w:rPr>
          <w:rFonts w:ascii="Arial" w:hAnsi="Arial" w:cs="Arial"/>
          <w:sz w:val="22"/>
          <w:szCs w:val="22"/>
        </w:rPr>
        <w:t>.</w:t>
      </w:r>
    </w:p>
    <w:p w14:paraId="1FF15FF5" w14:textId="5E8E5AE4" w:rsidR="00AF50BF" w:rsidRPr="00B518BD" w:rsidRDefault="007526AB" w:rsidP="00B030E2">
      <w:pPr>
        <w:jc w:val="both"/>
        <w:rPr>
          <w:rFonts w:ascii="Arial" w:hAnsi="Arial" w:cs="Arial"/>
          <w:b/>
          <w:sz w:val="18"/>
          <w:szCs w:val="18"/>
          <w:u w:val="single"/>
        </w:rPr>
      </w:pPr>
      <w:r w:rsidRPr="00B518BD">
        <w:rPr>
          <w:rFonts w:ascii="Arial" w:hAnsi="Arial" w:cs="Arial"/>
          <w:b/>
          <w:sz w:val="18"/>
          <w:szCs w:val="18"/>
          <w:u w:val="single"/>
        </w:rPr>
        <w:t xml:space="preserve"> </w:t>
      </w:r>
      <w:r w:rsidR="00156AFF" w:rsidRPr="00B518BD">
        <w:rPr>
          <w:rFonts w:ascii="Arial" w:hAnsi="Arial" w:cs="Arial"/>
          <w:b/>
          <w:sz w:val="18"/>
          <w:szCs w:val="18"/>
          <w:u w:val="single"/>
        </w:rPr>
        <w:t xml:space="preserve"> </w:t>
      </w:r>
      <w:r w:rsidR="007438B4" w:rsidRPr="00B518BD">
        <w:rPr>
          <w:rFonts w:ascii="Arial" w:hAnsi="Arial" w:cs="Arial"/>
          <w:b/>
          <w:sz w:val="18"/>
          <w:szCs w:val="18"/>
          <w:u w:val="single"/>
        </w:rPr>
        <w:t xml:space="preserve">   </w:t>
      </w:r>
    </w:p>
    <w:p w14:paraId="14FF223D" w14:textId="03FC00EB" w:rsidR="006625E1" w:rsidRPr="008F678F"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3BC99CEB" w14:textId="77777777" w:rsidR="00B030E2" w:rsidRPr="00B518BD" w:rsidRDefault="00B030E2" w:rsidP="00B030E2">
      <w:pPr>
        <w:jc w:val="both"/>
        <w:rPr>
          <w:rFonts w:ascii="Arial" w:hAnsi="Arial" w:cs="Arial"/>
          <w:b/>
          <w:sz w:val="18"/>
          <w:szCs w:val="18"/>
          <w:u w:val="single"/>
        </w:rPr>
      </w:pPr>
    </w:p>
    <w:p w14:paraId="60318949" w14:textId="0CA2D2EB"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C7798B">
        <w:rPr>
          <w:rFonts w:ascii="Arial" w:hAnsi="Arial" w:cs="Arial"/>
          <w:b/>
          <w:sz w:val="22"/>
          <w:szCs w:val="22"/>
          <w:u w:val="single"/>
        </w:rPr>
        <w:t>December 12, 2024</w:t>
      </w:r>
    </w:p>
    <w:p w14:paraId="69ADB56F" w14:textId="323F14B8" w:rsidR="001B0F93" w:rsidRPr="00A34E27" w:rsidRDefault="00A8201B" w:rsidP="00BA3C68">
      <w:pPr>
        <w:spacing w:before="120"/>
        <w:jc w:val="both"/>
        <w:rPr>
          <w:rFonts w:ascii="Arial" w:hAnsi="Arial" w:cs="Arial"/>
          <w:b/>
          <w:bCs/>
          <w:i/>
          <w:sz w:val="22"/>
          <w:szCs w:val="22"/>
        </w:rPr>
      </w:pPr>
      <w:r w:rsidRPr="00A34E27">
        <w:rPr>
          <w:rFonts w:ascii="Arial" w:hAnsi="Arial" w:cs="Arial"/>
          <w:b/>
          <w:bCs/>
          <w:i/>
          <w:sz w:val="22"/>
          <w:szCs w:val="22"/>
        </w:rPr>
        <w:t xml:space="preserve">Mr. </w:t>
      </w:r>
      <w:r w:rsidR="005247B2">
        <w:rPr>
          <w:rFonts w:ascii="Arial" w:hAnsi="Arial" w:cs="Arial"/>
          <w:b/>
          <w:bCs/>
          <w:i/>
          <w:sz w:val="22"/>
          <w:szCs w:val="22"/>
        </w:rPr>
        <w:t>Thomas</w:t>
      </w:r>
      <w:r w:rsidR="00615EF4" w:rsidRPr="00A34E27">
        <w:rPr>
          <w:rFonts w:ascii="Arial" w:hAnsi="Arial" w:cs="Arial"/>
          <w:b/>
          <w:bCs/>
          <w:i/>
          <w:sz w:val="22"/>
          <w:szCs w:val="22"/>
        </w:rPr>
        <w:t xml:space="preserve"> </w:t>
      </w:r>
      <w:r w:rsidR="00D933DD" w:rsidRPr="00A34E27">
        <w:rPr>
          <w:rFonts w:ascii="Arial" w:hAnsi="Arial" w:cs="Arial"/>
          <w:b/>
          <w:bCs/>
          <w:i/>
          <w:sz w:val="22"/>
          <w:szCs w:val="22"/>
        </w:rPr>
        <w:t>m</w:t>
      </w:r>
      <w:r w:rsidR="00F4402E" w:rsidRPr="00A34E27">
        <w:rPr>
          <w:rFonts w:ascii="Arial" w:hAnsi="Arial" w:cs="Arial"/>
          <w:b/>
          <w:bCs/>
          <w:i/>
          <w:sz w:val="22"/>
          <w:szCs w:val="22"/>
        </w:rPr>
        <w:t>oved to approve the GACRAA meeting highlights of</w:t>
      </w:r>
      <w:r w:rsidR="002C440A" w:rsidRPr="00A34E27">
        <w:rPr>
          <w:rFonts w:ascii="Arial" w:hAnsi="Arial" w:cs="Arial"/>
          <w:b/>
          <w:bCs/>
          <w:i/>
          <w:sz w:val="22"/>
          <w:szCs w:val="22"/>
        </w:rPr>
        <w:t xml:space="preserve"> </w:t>
      </w:r>
      <w:r w:rsidR="00C7798B">
        <w:rPr>
          <w:rFonts w:ascii="Arial" w:hAnsi="Arial" w:cs="Arial"/>
          <w:b/>
          <w:bCs/>
          <w:i/>
          <w:sz w:val="22"/>
          <w:szCs w:val="22"/>
        </w:rPr>
        <w:t>December 12</w:t>
      </w:r>
      <w:r w:rsidR="00690AA4" w:rsidRPr="00A34E27">
        <w:rPr>
          <w:rFonts w:ascii="Arial" w:hAnsi="Arial" w:cs="Arial"/>
          <w:b/>
          <w:bCs/>
          <w:i/>
          <w:sz w:val="22"/>
          <w:szCs w:val="22"/>
        </w:rPr>
        <w:t>,</w:t>
      </w:r>
      <w:r w:rsidR="00276DDA" w:rsidRPr="00A34E27">
        <w:rPr>
          <w:rFonts w:ascii="Arial" w:hAnsi="Arial" w:cs="Arial"/>
          <w:b/>
          <w:bCs/>
          <w:i/>
          <w:sz w:val="22"/>
          <w:szCs w:val="22"/>
        </w:rPr>
        <w:t xml:space="preserve"> 202</w:t>
      </w:r>
      <w:r w:rsidR="007604E3" w:rsidRPr="00A34E27">
        <w:rPr>
          <w:rFonts w:ascii="Arial" w:hAnsi="Arial" w:cs="Arial"/>
          <w:b/>
          <w:bCs/>
          <w:i/>
          <w:sz w:val="22"/>
          <w:szCs w:val="22"/>
        </w:rPr>
        <w:t>4</w:t>
      </w:r>
      <w:r w:rsidR="00F4402E" w:rsidRPr="00A34E27">
        <w:rPr>
          <w:rFonts w:ascii="Arial" w:hAnsi="Arial" w:cs="Arial"/>
          <w:b/>
          <w:bCs/>
          <w:i/>
          <w:sz w:val="22"/>
          <w:szCs w:val="22"/>
        </w:rPr>
        <w:t xml:space="preserve">.  </w:t>
      </w:r>
      <w:r w:rsidR="008F678F">
        <w:rPr>
          <w:rFonts w:ascii="Arial" w:hAnsi="Arial" w:cs="Arial"/>
          <w:b/>
          <w:bCs/>
          <w:i/>
          <w:sz w:val="22"/>
          <w:szCs w:val="22"/>
        </w:rPr>
        <w:t>M</w:t>
      </w:r>
      <w:r w:rsidR="001C363C">
        <w:rPr>
          <w:rFonts w:ascii="Arial" w:hAnsi="Arial" w:cs="Arial"/>
          <w:b/>
          <w:bCs/>
          <w:i/>
          <w:sz w:val="22"/>
          <w:szCs w:val="22"/>
        </w:rPr>
        <w:t>s</w:t>
      </w:r>
      <w:r w:rsidR="008F678F">
        <w:rPr>
          <w:rFonts w:ascii="Arial" w:hAnsi="Arial" w:cs="Arial"/>
          <w:b/>
          <w:bCs/>
          <w:i/>
          <w:sz w:val="22"/>
          <w:szCs w:val="22"/>
        </w:rPr>
        <w:t xml:space="preserve">. </w:t>
      </w:r>
      <w:r w:rsidR="001C363C">
        <w:rPr>
          <w:rFonts w:ascii="Arial" w:hAnsi="Arial" w:cs="Arial"/>
          <w:b/>
          <w:bCs/>
          <w:i/>
          <w:sz w:val="22"/>
          <w:szCs w:val="22"/>
        </w:rPr>
        <w:t>Sims</w:t>
      </w:r>
      <w:r w:rsidR="008F678F">
        <w:rPr>
          <w:rFonts w:ascii="Arial" w:hAnsi="Arial" w:cs="Arial"/>
          <w:b/>
          <w:bCs/>
          <w:i/>
          <w:sz w:val="22"/>
          <w:szCs w:val="22"/>
        </w:rPr>
        <w:t xml:space="preserve"> </w:t>
      </w:r>
      <w:r w:rsidR="00FB3396" w:rsidRPr="00A34E27">
        <w:rPr>
          <w:rFonts w:ascii="Arial" w:hAnsi="Arial" w:cs="Arial"/>
          <w:b/>
          <w:bCs/>
          <w:i/>
          <w:sz w:val="22"/>
          <w:szCs w:val="22"/>
        </w:rPr>
        <w:t>seconded the motion.  Motion passed.</w:t>
      </w:r>
    </w:p>
    <w:p w14:paraId="79695E47" w14:textId="77777777" w:rsidR="00B030E2" w:rsidRPr="00B518BD" w:rsidRDefault="00B030E2" w:rsidP="00B030E2">
      <w:pPr>
        <w:jc w:val="both"/>
        <w:rPr>
          <w:rFonts w:ascii="Arial" w:hAnsi="Arial" w:cs="Arial"/>
          <w:b/>
          <w:sz w:val="18"/>
          <w:szCs w:val="18"/>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B518BD" w:rsidRDefault="00B030E2" w:rsidP="00B030E2">
      <w:pPr>
        <w:jc w:val="both"/>
        <w:rPr>
          <w:rFonts w:ascii="Arial" w:hAnsi="Arial" w:cs="Arial"/>
          <w:b/>
          <w:sz w:val="18"/>
          <w:szCs w:val="18"/>
          <w:u w:val="single"/>
        </w:rPr>
      </w:pPr>
    </w:p>
    <w:p w14:paraId="2B854F71" w14:textId="282BB1F2" w:rsidR="00286CF6" w:rsidRPr="00AA2187" w:rsidRDefault="008E14B4" w:rsidP="00B030E2">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F764C1">
        <w:rPr>
          <w:rFonts w:ascii="Arial" w:hAnsi="Arial" w:cs="Arial"/>
          <w:bCs/>
          <w:sz w:val="22"/>
          <w:szCs w:val="22"/>
        </w:rPr>
        <w:t>Mr. Hayes-Santos requested that staff send him the monthly airline schedule which is prepared by staff.</w:t>
      </w:r>
    </w:p>
    <w:p w14:paraId="1F7AF17F" w14:textId="77777777" w:rsidR="00B030E2" w:rsidRPr="00B518BD" w:rsidRDefault="00B030E2" w:rsidP="00B030E2">
      <w:pPr>
        <w:jc w:val="both"/>
        <w:rPr>
          <w:rFonts w:ascii="Arial" w:hAnsi="Arial" w:cs="Arial"/>
          <w:b/>
          <w:sz w:val="18"/>
          <w:szCs w:val="18"/>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78F80883" w:rsidR="00DA7810" w:rsidRDefault="005247B2" w:rsidP="00BA3C68">
      <w:pPr>
        <w:spacing w:before="120"/>
        <w:jc w:val="both"/>
        <w:rPr>
          <w:rFonts w:ascii="Arial" w:hAnsi="Arial" w:cs="Arial"/>
          <w:b/>
          <w:i/>
          <w:iCs/>
          <w:sz w:val="22"/>
          <w:szCs w:val="22"/>
        </w:rPr>
      </w:pPr>
      <w:r>
        <w:rPr>
          <w:rFonts w:ascii="Arial" w:hAnsi="Arial" w:cs="Arial"/>
          <w:b/>
          <w:i/>
          <w:iCs/>
          <w:sz w:val="22"/>
          <w:szCs w:val="22"/>
        </w:rPr>
        <w:t>Mr. Thomas</w:t>
      </w:r>
      <w:r w:rsidR="00DA7810" w:rsidRPr="000D6154">
        <w:rPr>
          <w:rFonts w:ascii="Arial" w:hAnsi="Arial" w:cs="Arial"/>
          <w:b/>
          <w:i/>
          <w:iCs/>
          <w:sz w:val="22"/>
          <w:szCs w:val="22"/>
        </w:rPr>
        <w:t xml:space="preserve"> moved to adopt the agenda.  </w:t>
      </w:r>
      <w:r w:rsidR="001C363C">
        <w:rPr>
          <w:rFonts w:ascii="Arial" w:hAnsi="Arial" w:cs="Arial"/>
          <w:b/>
          <w:i/>
          <w:iCs/>
          <w:sz w:val="22"/>
          <w:szCs w:val="22"/>
        </w:rPr>
        <w:t>Ms. Sims</w:t>
      </w:r>
      <w:r w:rsidR="00B030E2">
        <w:rPr>
          <w:rFonts w:ascii="Arial" w:hAnsi="Arial" w:cs="Arial"/>
          <w:b/>
          <w:i/>
          <w:iCs/>
          <w:sz w:val="22"/>
          <w:szCs w:val="22"/>
        </w:rPr>
        <w:t xml:space="preserve"> </w:t>
      </w:r>
      <w:r w:rsidR="00DA7810" w:rsidRPr="000D6154">
        <w:rPr>
          <w:rFonts w:ascii="Arial" w:hAnsi="Arial" w:cs="Arial"/>
          <w:b/>
          <w:i/>
          <w:iCs/>
          <w:sz w:val="22"/>
          <w:szCs w:val="22"/>
        </w:rPr>
        <w:t>seconded the motion.  Motion passed.</w:t>
      </w:r>
    </w:p>
    <w:p w14:paraId="5769B58C" w14:textId="77777777" w:rsidR="00A25973" w:rsidRPr="00B518BD" w:rsidRDefault="00A25973" w:rsidP="00A25973">
      <w:pPr>
        <w:jc w:val="both"/>
        <w:rPr>
          <w:rFonts w:ascii="Arial" w:hAnsi="Arial" w:cs="Arial"/>
          <w:b/>
          <w:sz w:val="18"/>
          <w:szCs w:val="18"/>
          <w:u w:val="single"/>
        </w:rPr>
      </w:pPr>
    </w:p>
    <w:p w14:paraId="06C8C545" w14:textId="2C2D0510"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B518BD" w:rsidRDefault="00A25973" w:rsidP="000D53D3">
      <w:pPr>
        <w:jc w:val="both"/>
        <w:rPr>
          <w:rFonts w:ascii="Arial" w:hAnsi="Arial" w:cs="Arial"/>
          <w:b/>
          <w:sz w:val="18"/>
          <w:szCs w:val="18"/>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880E9B" w:rsidRDefault="00673EDB" w:rsidP="00B518BD">
      <w:pPr>
        <w:jc w:val="both"/>
        <w:rPr>
          <w:rFonts w:ascii="Arial" w:hAnsi="Arial" w:cs="Arial"/>
          <w:b/>
          <w:color w:val="FF0000"/>
          <w:sz w:val="18"/>
          <w:szCs w:val="18"/>
          <w:u w:val="single"/>
        </w:rPr>
      </w:pPr>
    </w:p>
    <w:p w14:paraId="3DC04EB0" w14:textId="77777777" w:rsidR="00892F61" w:rsidRPr="00F94CC3" w:rsidRDefault="00892F61" w:rsidP="00892F61">
      <w:pPr>
        <w:jc w:val="both"/>
        <w:rPr>
          <w:rFonts w:ascii="Arial" w:hAnsi="Arial" w:cs="Arial"/>
          <w:i/>
          <w:color w:val="000000" w:themeColor="text1"/>
          <w:sz w:val="22"/>
          <w:szCs w:val="22"/>
          <w:u w:val="single"/>
        </w:rPr>
      </w:pPr>
      <w:r w:rsidRPr="00F94CC3">
        <w:rPr>
          <w:rFonts w:ascii="Arial" w:hAnsi="Arial" w:cs="Arial"/>
          <w:i/>
          <w:color w:val="000000" w:themeColor="text1"/>
          <w:sz w:val="22"/>
          <w:szCs w:val="22"/>
          <w:u w:val="single"/>
        </w:rPr>
        <w:t>Terminal Phase IV – Construct Baggage Handling System (BHS) and Airline Ticket Office (ATO) Expansion/Renovations – Phase I</w:t>
      </w:r>
    </w:p>
    <w:p w14:paraId="3CB6D887" w14:textId="4B884AE6" w:rsidR="00F94CC3" w:rsidRPr="00F94CC3" w:rsidRDefault="008A65FE" w:rsidP="00F94CC3">
      <w:pPr>
        <w:jc w:val="both"/>
        <w:rPr>
          <w:rFonts w:ascii="Arial" w:hAnsi="Arial" w:cs="Arial"/>
          <w:bCs/>
          <w:sz w:val="22"/>
          <w:szCs w:val="22"/>
        </w:rPr>
      </w:pPr>
      <w:r w:rsidRPr="00F94CC3">
        <w:rPr>
          <w:rFonts w:ascii="Arial" w:hAnsi="Arial" w:cs="Arial"/>
          <w:bCs/>
          <w:sz w:val="22"/>
          <w:szCs w:val="22"/>
        </w:rPr>
        <w:t>Mr. Penksa reported that</w:t>
      </w:r>
      <w:r w:rsidR="00CE2687" w:rsidRPr="00F94CC3">
        <w:rPr>
          <w:rFonts w:ascii="Arial" w:hAnsi="Arial" w:cs="Arial"/>
          <w:bCs/>
          <w:sz w:val="22"/>
          <w:szCs w:val="22"/>
        </w:rPr>
        <w:t xml:space="preserve"> the</w:t>
      </w:r>
      <w:r w:rsidR="00F94CC3" w:rsidRPr="00F94CC3">
        <w:rPr>
          <w:rFonts w:ascii="Arial" w:hAnsi="Arial" w:cs="Arial"/>
          <w:bCs/>
          <w:sz w:val="22"/>
          <w:szCs w:val="22"/>
        </w:rPr>
        <w:t xml:space="preserve"> airline and TSA office renovations and expansions are completed.  He reported that the steel canopy covering the outboard bag carousel has been erected and lights and fire protection have been installed.  The final length of bag conveyor and catwalk have been </w:t>
      </w:r>
      <w:proofErr w:type="gramStart"/>
      <w:r w:rsidR="00F94CC3" w:rsidRPr="00F94CC3">
        <w:rPr>
          <w:rFonts w:ascii="Arial" w:hAnsi="Arial" w:cs="Arial"/>
          <w:bCs/>
          <w:sz w:val="22"/>
          <w:szCs w:val="22"/>
        </w:rPr>
        <w:t>installed</w:t>
      </w:r>
      <w:proofErr w:type="gramEnd"/>
      <w:r w:rsidR="00F94CC3" w:rsidRPr="00F94CC3">
        <w:rPr>
          <w:rFonts w:ascii="Arial" w:hAnsi="Arial" w:cs="Arial"/>
          <w:bCs/>
          <w:sz w:val="22"/>
          <w:szCs w:val="22"/>
        </w:rPr>
        <w:t xml:space="preserve"> and work continues on installation of the outbound baggage carousel.  The standing seam metal roof and trim are being completed.  Final canopy fabric </w:t>
      </w:r>
      <w:proofErr w:type="gramStart"/>
      <w:r w:rsidR="00F94CC3" w:rsidRPr="00F94CC3">
        <w:rPr>
          <w:rFonts w:ascii="Arial" w:hAnsi="Arial" w:cs="Arial"/>
          <w:bCs/>
          <w:sz w:val="22"/>
          <w:szCs w:val="22"/>
        </w:rPr>
        <w:t>façade</w:t>
      </w:r>
      <w:proofErr w:type="gramEnd"/>
      <w:r w:rsidR="00F94CC3" w:rsidRPr="00F94CC3">
        <w:rPr>
          <w:rFonts w:ascii="Arial" w:hAnsi="Arial" w:cs="Arial"/>
          <w:bCs/>
          <w:sz w:val="22"/>
          <w:szCs w:val="22"/>
        </w:rPr>
        <w:t xml:space="preserve">, protective fencing and walkway remain.  Mr. Penksa stated that </w:t>
      </w:r>
      <w:r w:rsidR="006C00D0">
        <w:rPr>
          <w:rFonts w:ascii="Arial" w:hAnsi="Arial" w:cs="Arial"/>
          <w:bCs/>
          <w:sz w:val="22"/>
          <w:szCs w:val="22"/>
        </w:rPr>
        <w:t xml:space="preserve">installation of </w:t>
      </w:r>
      <w:r w:rsidR="00F94CC3" w:rsidRPr="00F94CC3">
        <w:rPr>
          <w:rFonts w:ascii="Arial" w:hAnsi="Arial" w:cs="Arial"/>
          <w:bCs/>
          <w:sz w:val="22"/>
          <w:szCs w:val="22"/>
        </w:rPr>
        <w:t xml:space="preserve">system controls </w:t>
      </w:r>
      <w:r w:rsidR="006C00D0">
        <w:rPr>
          <w:rFonts w:ascii="Arial" w:hAnsi="Arial" w:cs="Arial"/>
          <w:bCs/>
          <w:sz w:val="22"/>
          <w:szCs w:val="22"/>
        </w:rPr>
        <w:t>will soon</w:t>
      </w:r>
      <w:r w:rsidR="00F94CC3" w:rsidRPr="00F94CC3">
        <w:rPr>
          <w:rFonts w:ascii="Arial" w:hAnsi="Arial" w:cs="Arial"/>
          <w:bCs/>
          <w:sz w:val="22"/>
          <w:szCs w:val="22"/>
        </w:rPr>
        <w:t xml:space="preserve"> be </w:t>
      </w:r>
      <w:r w:rsidR="006C00D0">
        <w:rPr>
          <w:rFonts w:ascii="Arial" w:hAnsi="Arial" w:cs="Arial"/>
          <w:bCs/>
          <w:sz w:val="22"/>
          <w:szCs w:val="22"/>
        </w:rPr>
        <w:t xml:space="preserve">completed.  </w:t>
      </w:r>
      <w:r w:rsidR="00DD593A">
        <w:rPr>
          <w:rFonts w:ascii="Arial" w:hAnsi="Arial" w:cs="Arial"/>
          <w:bCs/>
          <w:sz w:val="22"/>
          <w:szCs w:val="22"/>
        </w:rPr>
        <w:t>Mr. Penksa reported that t</w:t>
      </w:r>
      <w:r w:rsidR="00DD593A" w:rsidRPr="00DD593A">
        <w:rPr>
          <w:rFonts w:ascii="Arial" w:hAnsi="Arial" w:cs="Arial"/>
          <w:bCs/>
          <w:sz w:val="22"/>
          <w:szCs w:val="22"/>
        </w:rPr>
        <w:t xml:space="preserve">he </w:t>
      </w:r>
      <w:r w:rsidR="00DD593A" w:rsidRPr="00DD593A">
        <w:rPr>
          <w:rFonts w:ascii="Arial" w:hAnsi="Arial" w:cs="Arial"/>
          <w:bCs/>
          <w:sz w:val="22"/>
          <w:szCs w:val="22"/>
        </w:rPr>
        <w:lastRenderedPageBreak/>
        <w:t xml:space="preserve">first of 2 new chillers has been </w:t>
      </w:r>
      <w:proofErr w:type="gramStart"/>
      <w:r w:rsidR="00DD593A" w:rsidRPr="00DD593A">
        <w:rPr>
          <w:rFonts w:ascii="Arial" w:hAnsi="Arial" w:cs="Arial"/>
          <w:bCs/>
          <w:sz w:val="22"/>
          <w:szCs w:val="22"/>
        </w:rPr>
        <w:t>set</w:t>
      </w:r>
      <w:proofErr w:type="gramEnd"/>
      <w:r w:rsidR="00DD593A" w:rsidRPr="00DD593A">
        <w:rPr>
          <w:rFonts w:ascii="Arial" w:hAnsi="Arial" w:cs="Arial"/>
          <w:bCs/>
          <w:sz w:val="22"/>
          <w:szCs w:val="22"/>
        </w:rPr>
        <w:t xml:space="preserve"> and is being installed.  The second chiller will be set in February.  Work </w:t>
      </w:r>
      <w:proofErr w:type="gramStart"/>
      <w:r w:rsidR="00DD593A" w:rsidRPr="00DD593A">
        <w:rPr>
          <w:rFonts w:ascii="Arial" w:hAnsi="Arial" w:cs="Arial"/>
          <w:bCs/>
          <w:sz w:val="22"/>
          <w:szCs w:val="22"/>
        </w:rPr>
        <w:t>continues on</w:t>
      </w:r>
      <w:proofErr w:type="gramEnd"/>
      <w:r w:rsidR="00DD593A" w:rsidRPr="00DD593A">
        <w:rPr>
          <w:rFonts w:ascii="Arial" w:hAnsi="Arial" w:cs="Arial"/>
          <w:bCs/>
          <w:sz w:val="22"/>
          <w:szCs w:val="22"/>
        </w:rPr>
        <w:t xml:space="preserve"> upgrades to the existing pump house.</w:t>
      </w:r>
    </w:p>
    <w:p w14:paraId="2F78BDE4" w14:textId="77777777" w:rsidR="008A65FE" w:rsidRPr="00880E9B" w:rsidRDefault="008A65FE" w:rsidP="00892F61">
      <w:pPr>
        <w:jc w:val="both"/>
        <w:rPr>
          <w:rFonts w:ascii="Arial" w:hAnsi="Arial" w:cs="Arial"/>
          <w:b/>
          <w:color w:val="FF0000"/>
          <w:sz w:val="18"/>
          <w:szCs w:val="18"/>
          <w:u w:val="single"/>
        </w:rPr>
      </w:pPr>
    </w:p>
    <w:p w14:paraId="6A445754" w14:textId="45DEFAB1" w:rsidR="00D4653C" w:rsidRPr="004C4DE5" w:rsidRDefault="00D4653C" w:rsidP="00D4653C">
      <w:pPr>
        <w:jc w:val="both"/>
        <w:rPr>
          <w:rFonts w:ascii="Arial" w:hAnsi="Arial" w:cs="Arial"/>
          <w:i/>
          <w:color w:val="000000" w:themeColor="text1"/>
          <w:sz w:val="22"/>
          <w:szCs w:val="22"/>
          <w:u w:val="single"/>
        </w:rPr>
      </w:pPr>
      <w:r w:rsidRPr="004C4DE5">
        <w:rPr>
          <w:rFonts w:ascii="Arial" w:hAnsi="Arial" w:cs="Arial"/>
          <w:i/>
          <w:color w:val="000000" w:themeColor="text1"/>
          <w:sz w:val="22"/>
          <w:szCs w:val="22"/>
          <w:u w:val="single"/>
        </w:rPr>
        <w:t>Airport Parking Garage / Multi-Modal Facility</w:t>
      </w:r>
    </w:p>
    <w:p w14:paraId="5AD73490" w14:textId="46AE3ABD" w:rsidR="00D4653C" w:rsidRPr="004C4DE5" w:rsidRDefault="00D4653C" w:rsidP="00D4653C">
      <w:pPr>
        <w:jc w:val="both"/>
        <w:rPr>
          <w:rFonts w:ascii="Arial" w:hAnsi="Arial" w:cs="Arial"/>
          <w:iCs/>
          <w:color w:val="000000" w:themeColor="text1"/>
          <w:sz w:val="22"/>
          <w:szCs w:val="22"/>
        </w:rPr>
      </w:pPr>
      <w:r w:rsidRPr="004C4DE5">
        <w:rPr>
          <w:rFonts w:ascii="Arial" w:hAnsi="Arial" w:cs="Arial"/>
          <w:iCs/>
          <w:color w:val="000000" w:themeColor="text1"/>
          <w:sz w:val="22"/>
          <w:szCs w:val="22"/>
        </w:rPr>
        <w:t xml:space="preserve">Mr. Penksa reported that the </w:t>
      </w:r>
      <w:r w:rsidR="004C4DE5" w:rsidRPr="004C4DE5">
        <w:rPr>
          <w:rFonts w:ascii="Arial" w:hAnsi="Arial" w:cs="Arial"/>
          <w:iCs/>
          <w:color w:val="000000" w:themeColor="text1"/>
          <w:sz w:val="22"/>
          <w:szCs w:val="22"/>
        </w:rPr>
        <w:t xml:space="preserve">erection of all precast structures including parking decks, ramps, stairwells and elevator shafts are complete.  He reported that the underground electric conduits, drainage and utilities are being completed.  </w:t>
      </w:r>
    </w:p>
    <w:p w14:paraId="1DCCDD03" w14:textId="77777777" w:rsidR="00BB1B74" w:rsidRPr="00880E9B" w:rsidRDefault="00BB1B74" w:rsidP="00E61006">
      <w:pPr>
        <w:jc w:val="both"/>
        <w:rPr>
          <w:rFonts w:ascii="Arial" w:hAnsi="Arial" w:cs="Arial"/>
          <w:i/>
          <w:color w:val="FF0000"/>
          <w:sz w:val="18"/>
          <w:szCs w:val="18"/>
          <w:u w:val="single"/>
        </w:rPr>
      </w:pPr>
    </w:p>
    <w:p w14:paraId="591A53B8" w14:textId="77777777" w:rsidR="00E61006" w:rsidRPr="004C4DE5" w:rsidRDefault="00E61006" w:rsidP="00E61006">
      <w:pPr>
        <w:jc w:val="both"/>
        <w:rPr>
          <w:rFonts w:ascii="Arial" w:hAnsi="Arial" w:cs="Arial"/>
          <w:i/>
          <w:color w:val="000000" w:themeColor="text1"/>
          <w:sz w:val="22"/>
          <w:szCs w:val="22"/>
          <w:u w:val="single"/>
        </w:rPr>
      </w:pPr>
      <w:r w:rsidRPr="004C4DE5">
        <w:rPr>
          <w:rFonts w:ascii="Arial" w:hAnsi="Arial" w:cs="Arial"/>
          <w:i/>
          <w:color w:val="000000" w:themeColor="text1"/>
          <w:sz w:val="22"/>
          <w:szCs w:val="22"/>
          <w:u w:val="single"/>
        </w:rPr>
        <w:t>North Corporate Hangar – Bldg. GA-37</w:t>
      </w:r>
    </w:p>
    <w:p w14:paraId="620AA6F0" w14:textId="5A01E18B" w:rsidR="00E61006" w:rsidRPr="004C4DE5" w:rsidRDefault="00E61006" w:rsidP="004C4DE5">
      <w:pPr>
        <w:jc w:val="both"/>
        <w:rPr>
          <w:rFonts w:ascii="Arial" w:hAnsi="Arial" w:cs="Arial"/>
          <w:iCs/>
          <w:color w:val="000000" w:themeColor="text1"/>
          <w:sz w:val="22"/>
          <w:szCs w:val="22"/>
        </w:rPr>
      </w:pPr>
      <w:r w:rsidRPr="004C4DE5">
        <w:rPr>
          <w:rFonts w:ascii="Arial" w:hAnsi="Arial" w:cs="Arial"/>
          <w:iCs/>
          <w:color w:val="000000" w:themeColor="text1"/>
          <w:sz w:val="22"/>
          <w:szCs w:val="22"/>
        </w:rPr>
        <w:t>Mr. Penksa reported th</w:t>
      </w:r>
      <w:r w:rsidR="004C4DE5" w:rsidRPr="004C4DE5">
        <w:rPr>
          <w:rFonts w:ascii="Arial" w:hAnsi="Arial" w:cs="Arial"/>
          <w:iCs/>
          <w:color w:val="000000" w:themeColor="text1"/>
          <w:sz w:val="22"/>
          <w:szCs w:val="22"/>
        </w:rPr>
        <w:t xml:space="preserve">e following:  All structural steel has been erected.  Hangar and office steel exterior wall panels are complete.  Insulated roof panels are nearing completion.  Interior office framing is complete.  Plumbing and electrical rough is complete, showers installed in preparation for dry wall.  Store front glass and windows in </w:t>
      </w:r>
      <w:proofErr w:type="gramStart"/>
      <w:r w:rsidR="004C4DE5" w:rsidRPr="004C4DE5">
        <w:rPr>
          <w:rFonts w:ascii="Arial" w:hAnsi="Arial" w:cs="Arial"/>
          <w:iCs/>
          <w:color w:val="000000" w:themeColor="text1"/>
          <w:sz w:val="22"/>
          <w:szCs w:val="22"/>
        </w:rPr>
        <w:t>office</w:t>
      </w:r>
      <w:proofErr w:type="gramEnd"/>
      <w:r w:rsidR="004C4DE5" w:rsidRPr="004C4DE5">
        <w:rPr>
          <w:rFonts w:ascii="Arial" w:hAnsi="Arial" w:cs="Arial"/>
          <w:iCs/>
          <w:color w:val="000000" w:themeColor="text1"/>
          <w:sz w:val="22"/>
          <w:szCs w:val="22"/>
        </w:rPr>
        <w:t xml:space="preserve"> area have been installed</w:t>
      </w:r>
      <w:r w:rsidR="00086D7B">
        <w:rPr>
          <w:rFonts w:ascii="Arial" w:hAnsi="Arial" w:cs="Arial"/>
          <w:iCs/>
          <w:color w:val="000000" w:themeColor="text1"/>
          <w:sz w:val="22"/>
          <w:szCs w:val="22"/>
        </w:rPr>
        <w:t>.</w:t>
      </w:r>
    </w:p>
    <w:p w14:paraId="6E6C022D" w14:textId="77777777" w:rsidR="00E61006" w:rsidRPr="00880E9B" w:rsidRDefault="00E61006" w:rsidP="00892F61">
      <w:pPr>
        <w:jc w:val="both"/>
        <w:rPr>
          <w:rFonts w:ascii="Arial" w:hAnsi="Arial" w:cs="Arial"/>
          <w:i/>
          <w:color w:val="FF0000"/>
          <w:sz w:val="18"/>
          <w:szCs w:val="18"/>
          <w:u w:val="single"/>
        </w:rPr>
      </w:pPr>
    </w:p>
    <w:p w14:paraId="0BEF240E" w14:textId="77777777" w:rsidR="00E30C76" w:rsidRPr="004C4DE5" w:rsidRDefault="00E30C76" w:rsidP="007F7F5A">
      <w:pPr>
        <w:jc w:val="both"/>
        <w:rPr>
          <w:rFonts w:ascii="Arial" w:hAnsi="Arial" w:cs="Arial"/>
          <w:i/>
          <w:color w:val="000000" w:themeColor="text1"/>
          <w:sz w:val="22"/>
          <w:szCs w:val="22"/>
          <w:u w:val="single"/>
        </w:rPr>
      </w:pPr>
      <w:r w:rsidRPr="004C4DE5">
        <w:rPr>
          <w:rFonts w:ascii="Arial" w:hAnsi="Arial" w:cs="Arial"/>
          <w:i/>
          <w:color w:val="000000" w:themeColor="text1"/>
          <w:sz w:val="22"/>
          <w:szCs w:val="22"/>
          <w:u w:val="single"/>
        </w:rPr>
        <w:t>Taxiway A Rehab and Reconfiguration, Taxiway E Extension/Connector</w:t>
      </w:r>
    </w:p>
    <w:p w14:paraId="7046D9F7" w14:textId="6375D746" w:rsidR="00E30C76" w:rsidRPr="004C4DE5" w:rsidRDefault="00E30C76" w:rsidP="00DD593A">
      <w:pPr>
        <w:jc w:val="both"/>
        <w:rPr>
          <w:rFonts w:ascii="Arial" w:hAnsi="Arial" w:cs="Arial"/>
          <w:iCs/>
          <w:color w:val="000000" w:themeColor="text1"/>
          <w:sz w:val="22"/>
          <w:szCs w:val="22"/>
        </w:rPr>
      </w:pPr>
      <w:r w:rsidRPr="004C4DE5">
        <w:rPr>
          <w:rFonts w:ascii="Arial" w:hAnsi="Arial" w:cs="Arial"/>
          <w:iCs/>
          <w:color w:val="000000" w:themeColor="text1"/>
          <w:sz w:val="22"/>
          <w:szCs w:val="22"/>
        </w:rPr>
        <w:t xml:space="preserve">Mr. Penksa reported that </w:t>
      </w:r>
      <w:r w:rsidR="00DD593A">
        <w:rPr>
          <w:rFonts w:ascii="Arial" w:hAnsi="Arial" w:cs="Arial"/>
          <w:iCs/>
          <w:color w:val="000000" w:themeColor="text1"/>
          <w:sz w:val="22"/>
          <w:szCs w:val="22"/>
        </w:rPr>
        <w:t xml:space="preserve">the </w:t>
      </w:r>
      <w:r w:rsidR="00086D7B">
        <w:rPr>
          <w:rFonts w:ascii="Arial" w:hAnsi="Arial" w:cs="Arial"/>
          <w:iCs/>
          <w:color w:val="000000" w:themeColor="text1"/>
          <w:sz w:val="22"/>
          <w:szCs w:val="22"/>
        </w:rPr>
        <w:t>c</w:t>
      </w:r>
      <w:r w:rsidR="00DD593A" w:rsidRPr="00DD593A">
        <w:rPr>
          <w:rFonts w:ascii="Arial" w:hAnsi="Arial" w:cs="Arial"/>
          <w:iCs/>
          <w:color w:val="000000" w:themeColor="text1"/>
          <w:sz w:val="22"/>
          <w:szCs w:val="22"/>
        </w:rPr>
        <w:t>onsultant and staff continue to negotiate final change orders.  Correction of punch-list items on base bid work continues.</w:t>
      </w:r>
    </w:p>
    <w:p w14:paraId="463A03BE" w14:textId="77777777" w:rsidR="00E30C76" w:rsidRPr="00880E9B" w:rsidRDefault="00E30C76" w:rsidP="00892F61">
      <w:pPr>
        <w:jc w:val="both"/>
        <w:rPr>
          <w:rFonts w:ascii="Arial" w:hAnsi="Arial" w:cs="Arial"/>
          <w:i/>
          <w:color w:val="FF0000"/>
          <w:sz w:val="18"/>
          <w:szCs w:val="18"/>
          <w:u w:val="single"/>
        </w:rPr>
      </w:pPr>
    </w:p>
    <w:p w14:paraId="6ACDF125" w14:textId="77777777" w:rsidR="00E30C76" w:rsidRPr="00DD593A" w:rsidRDefault="00E30C76" w:rsidP="00E30C76">
      <w:pPr>
        <w:jc w:val="both"/>
        <w:rPr>
          <w:rFonts w:ascii="Arial" w:hAnsi="Arial" w:cs="Arial"/>
          <w:i/>
          <w:color w:val="000000" w:themeColor="text1"/>
          <w:sz w:val="22"/>
          <w:szCs w:val="22"/>
          <w:u w:val="single"/>
        </w:rPr>
      </w:pPr>
      <w:r w:rsidRPr="00DD593A">
        <w:rPr>
          <w:rFonts w:ascii="Arial" w:hAnsi="Arial" w:cs="Arial"/>
          <w:i/>
          <w:color w:val="000000" w:themeColor="text1"/>
          <w:sz w:val="22"/>
          <w:szCs w:val="22"/>
          <w:u w:val="single"/>
        </w:rPr>
        <w:t>GA Apron Selective Strengthening and Rehabilitation Project – Phase II</w:t>
      </w:r>
    </w:p>
    <w:p w14:paraId="79A9108C" w14:textId="4DA9E130" w:rsidR="00E30C76" w:rsidRPr="00DD593A" w:rsidRDefault="00E30C76" w:rsidP="00E30C76">
      <w:pPr>
        <w:pStyle w:val="BodyText"/>
        <w:tabs>
          <w:tab w:val="left" w:pos="9360"/>
        </w:tabs>
        <w:spacing w:after="0"/>
        <w:jc w:val="both"/>
        <w:textAlignment w:val="auto"/>
        <w:rPr>
          <w:rFonts w:ascii="Arial" w:hAnsi="Arial" w:cs="Arial"/>
          <w:iCs/>
          <w:color w:val="000000" w:themeColor="text1"/>
          <w:sz w:val="22"/>
          <w:szCs w:val="22"/>
        </w:rPr>
      </w:pPr>
      <w:r w:rsidRPr="00DD593A">
        <w:rPr>
          <w:rFonts w:ascii="Arial" w:hAnsi="Arial" w:cs="Arial"/>
          <w:iCs/>
          <w:color w:val="000000" w:themeColor="text1"/>
          <w:sz w:val="22"/>
          <w:szCs w:val="22"/>
        </w:rPr>
        <w:t xml:space="preserve">Mr. Penksa reported that </w:t>
      </w:r>
      <w:r w:rsidR="00DD593A" w:rsidRPr="00DD593A">
        <w:rPr>
          <w:rFonts w:ascii="Arial" w:hAnsi="Arial" w:cs="Arial"/>
          <w:iCs/>
          <w:color w:val="000000" w:themeColor="text1"/>
          <w:sz w:val="22"/>
          <w:szCs w:val="22"/>
        </w:rPr>
        <w:t>Work on punch-list items is nearly complete.  This project is essentially complete and will be removed from the report pending grant closeout.</w:t>
      </w:r>
    </w:p>
    <w:p w14:paraId="2847A1C6" w14:textId="3CA5F1CF" w:rsidR="007F7F5A" w:rsidRPr="00880E9B" w:rsidRDefault="007F7F5A" w:rsidP="00E30C76">
      <w:pPr>
        <w:pStyle w:val="BodyText"/>
        <w:tabs>
          <w:tab w:val="left" w:pos="9360"/>
        </w:tabs>
        <w:spacing w:after="0"/>
        <w:jc w:val="both"/>
        <w:textAlignment w:val="auto"/>
        <w:rPr>
          <w:rFonts w:ascii="Arial" w:hAnsi="Arial" w:cs="Arial"/>
          <w:iCs/>
          <w:color w:val="FF0000"/>
          <w:sz w:val="22"/>
          <w:szCs w:val="22"/>
        </w:rPr>
      </w:pPr>
    </w:p>
    <w:p w14:paraId="6B8961BC" w14:textId="31173149" w:rsidR="007F7F5A" w:rsidRPr="00DD593A" w:rsidRDefault="007F7F5A" w:rsidP="007F7F5A">
      <w:pPr>
        <w:jc w:val="both"/>
        <w:rPr>
          <w:rFonts w:ascii="Arial" w:hAnsi="Arial" w:cs="Arial"/>
          <w:i/>
          <w:color w:val="000000" w:themeColor="text1"/>
          <w:sz w:val="22"/>
          <w:szCs w:val="22"/>
          <w:u w:val="single"/>
        </w:rPr>
      </w:pPr>
      <w:r w:rsidRPr="00DD593A">
        <w:rPr>
          <w:rFonts w:ascii="Arial" w:hAnsi="Arial" w:cs="Arial"/>
          <w:i/>
          <w:color w:val="000000" w:themeColor="text1"/>
          <w:sz w:val="22"/>
          <w:szCs w:val="22"/>
          <w:u w:val="single"/>
        </w:rPr>
        <w:t>GA Apron Phase II Grant Work (T-Hangars and North Ramp</w:t>
      </w:r>
      <w:r w:rsidR="00194063" w:rsidRPr="00DD593A">
        <w:rPr>
          <w:rFonts w:ascii="Arial" w:hAnsi="Arial" w:cs="Arial"/>
          <w:i/>
          <w:color w:val="000000" w:themeColor="text1"/>
          <w:sz w:val="22"/>
          <w:szCs w:val="22"/>
          <w:u w:val="single"/>
        </w:rPr>
        <w:t>)</w:t>
      </w:r>
    </w:p>
    <w:p w14:paraId="0E0449DF" w14:textId="0D8C3CE7" w:rsidR="00DD593A" w:rsidRPr="00DD593A" w:rsidRDefault="007F7F5A" w:rsidP="00DD593A">
      <w:pPr>
        <w:pStyle w:val="BodyText"/>
        <w:tabs>
          <w:tab w:val="left" w:pos="9360"/>
        </w:tabs>
        <w:spacing w:after="0"/>
        <w:jc w:val="both"/>
        <w:textAlignment w:val="auto"/>
        <w:rPr>
          <w:rFonts w:ascii="Arial" w:hAnsi="Arial" w:cs="Arial"/>
          <w:iCs/>
          <w:color w:val="000000" w:themeColor="text1"/>
          <w:sz w:val="22"/>
          <w:szCs w:val="22"/>
        </w:rPr>
      </w:pPr>
      <w:r w:rsidRPr="00DD593A">
        <w:rPr>
          <w:rFonts w:ascii="Arial" w:hAnsi="Arial" w:cs="Arial"/>
          <w:iCs/>
          <w:color w:val="000000" w:themeColor="text1"/>
          <w:sz w:val="22"/>
          <w:szCs w:val="22"/>
        </w:rPr>
        <w:t>Mr. Penksa reported that</w:t>
      </w:r>
      <w:r w:rsidR="00DD593A" w:rsidRPr="00DD593A">
        <w:rPr>
          <w:rFonts w:ascii="Arial" w:hAnsi="Arial" w:cs="Arial"/>
          <w:iCs/>
          <w:color w:val="000000" w:themeColor="text1"/>
          <w:sz w:val="22"/>
          <w:szCs w:val="22"/>
        </w:rPr>
        <w:t xml:space="preserve"> </w:t>
      </w:r>
      <w:r w:rsidR="00DD593A">
        <w:rPr>
          <w:rFonts w:ascii="Arial" w:hAnsi="Arial" w:cs="Arial"/>
          <w:iCs/>
          <w:color w:val="000000" w:themeColor="text1"/>
          <w:sz w:val="22"/>
          <w:szCs w:val="22"/>
        </w:rPr>
        <w:t>w</w:t>
      </w:r>
      <w:r w:rsidR="00DD593A" w:rsidRPr="00DD593A">
        <w:rPr>
          <w:rFonts w:ascii="Arial" w:hAnsi="Arial" w:cs="Arial"/>
          <w:iCs/>
          <w:color w:val="000000" w:themeColor="text1"/>
          <w:sz w:val="22"/>
          <w:szCs w:val="22"/>
        </w:rPr>
        <w:t>ork on punch-list items is nearly complete.  The project will be removed from the report pending grant closeout.</w:t>
      </w:r>
    </w:p>
    <w:p w14:paraId="4933EB2E" w14:textId="77777777" w:rsidR="00E30C76" w:rsidRPr="00880E9B" w:rsidRDefault="00E30C76" w:rsidP="00B518BD">
      <w:pPr>
        <w:jc w:val="both"/>
        <w:rPr>
          <w:rFonts w:ascii="Arial" w:hAnsi="Arial" w:cs="Arial"/>
          <w:i/>
          <w:color w:val="FF0000"/>
          <w:sz w:val="18"/>
          <w:szCs w:val="18"/>
          <w:u w:val="single"/>
        </w:rPr>
      </w:pPr>
    </w:p>
    <w:p w14:paraId="05861A26" w14:textId="42E168F3" w:rsidR="00E30C76" w:rsidRPr="00DD593A" w:rsidRDefault="00E30C76" w:rsidP="00892F61">
      <w:pPr>
        <w:jc w:val="both"/>
        <w:rPr>
          <w:rFonts w:ascii="Arial" w:hAnsi="Arial" w:cs="Arial"/>
          <w:i/>
          <w:color w:val="000000" w:themeColor="text1"/>
          <w:sz w:val="22"/>
          <w:szCs w:val="22"/>
          <w:u w:val="single"/>
        </w:rPr>
      </w:pPr>
      <w:r w:rsidRPr="00DD593A">
        <w:rPr>
          <w:rFonts w:ascii="Arial" w:hAnsi="Arial" w:cs="Arial"/>
          <w:i/>
          <w:color w:val="000000" w:themeColor="text1"/>
          <w:sz w:val="22"/>
          <w:szCs w:val="22"/>
          <w:u w:val="single"/>
        </w:rPr>
        <w:t xml:space="preserve">Airport Master Plan Update and Storm Water Master Plan </w:t>
      </w:r>
    </w:p>
    <w:p w14:paraId="6F364BB7" w14:textId="75E1CE2E" w:rsidR="00DD593A" w:rsidRPr="00DD593A" w:rsidRDefault="00FA2323" w:rsidP="00DD593A">
      <w:pPr>
        <w:pStyle w:val="BodyText"/>
        <w:tabs>
          <w:tab w:val="left" w:pos="9360"/>
        </w:tabs>
        <w:spacing w:after="0"/>
        <w:jc w:val="both"/>
        <w:textAlignment w:val="auto"/>
        <w:rPr>
          <w:rFonts w:ascii="Arial" w:hAnsi="Arial" w:cs="Arial"/>
          <w:iCs/>
          <w:color w:val="000000" w:themeColor="text1"/>
          <w:sz w:val="22"/>
          <w:szCs w:val="22"/>
        </w:rPr>
      </w:pPr>
      <w:r w:rsidRPr="00DD593A">
        <w:rPr>
          <w:rFonts w:ascii="Arial" w:hAnsi="Arial" w:cs="Arial"/>
          <w:iCs/>
          <w:color w:val="000000" w:themeColor="text1"/>
          <w:sz w:val="22"/>
          <w:szCs w:val="22"/>
        </w:rPr>
        <w:t xml:space="preserve">Mr. Penksa reported that </w:t>
      </w:r>
      <w:r w:rsidR="00DD593A" w:rsidRPr="00DD593A">
        <w:rPr>
          <w:rFonts w:ascii="Arial" w:hAnsi="Arial" w:cs="Arial"/>
          <w:iCs/>
          <w:color w:val="000000" w:themeColor="text1"/>
          <w:sz w:val="22"/>
          <w:szCs w:val="22"/>
        </w:rPr>
        <w:t>the consultant arrived for a site visit on January 27th to gather information and begin the “capital inventory” portion of the Master Plan.  A list of stakeholders and Technical Advisory Committee members has been developed.</w:t>
      </w:r>
    </w:p>
    <w:p w14:paraId="6AB0A646" w14:textId="77777777" w:rsidR="00E30C76" w:rsidRPr="00880E9B" w:rsidRDefault="00E30C76" w:rsidP="00892F61">
      <w:pPr>
        <w:jc w:val="both"/>
        <w:rPr>
          <w:rFonts w:ascii="Arial" w:hAnsi="Arial" w:cs="Arial"/>
          <w:i/>
          <w:color w:val="FF0000"/>
          <w:sz w:val="18"/>
          <w:szCs w:val="18"/>
          <w:u w:val="single"/>
        </w:rPr>
      </w:pPr>
    </w:p>
    <w:p w14:paraId="225EABEC" w14:textId="77777777" w:rsidR="00E30C76" w:rsidRPr="00DD593A" w:rsidRDefault="00E30C76" w:rsidP="00E30C76">
      <w:pPr>
        <w:jc w:val="both"/>
        <w:rPr>
          <w:rFonts w:ascii="Arial" w:hAnsi="Arial" w:cs="Arial"/>
          <w:i/>
          <w:color w:val="000000" w:themeColor="text1"/>
          <w:sz w:val="22"/>
          <w:szCs w:val="22"/>
          <w:u w:val="single"/>
        </w:rPr>
      </w:pPr>
      <w:r w:rsidRPr="00DD593A">
        <w:rPr>
          <w:rFonts w:ascii="Arial" w:hAnsi="Arial" w:cs="Arial"/>
          <w:i/>
          <w:color w:val="000000" w:themeColor="text1"/>
          <w:sz w:val="22"/>
          <w:szCs w:val="22"/>
          <w:u w:val="single"/>
        </w:rPr>
        <w:t>Fuel Farm Expansion</w:t>
      </w:r>
    </w:p>
    <w:p w14:paraId="781F3215" w14:textId="2987BF62" w:rsidR="00A57691" w:rsidRPr="00DD593A" w:rsidRDefault="00E30C76" w:rsidP="00F15EDF">
      <w:pPr>
        <w:pStyle w:val="BodyText"/>
        <w:tabs>
          <w:tab w:val="left" w:pos="9360"/>
        </w:tabs>
        <w:spacing w:after="0"/>
        <w:jc w:val="both"/>
        <w:textAlignment w:val="auto"/>
        <w:rPr>
          <w:rFonts w:ascii="Arial" w:hAnsi="Arial" w:cs="Arial"/>
          <w:iCs/>
          <w:color w:val="000000" w:themeColor="text1"/>
          <w:sz w:val="22"/>
          <w:szCs w:val="22"/>
        </w:rPr>
      </w:pPr>
      <w:r w:rsidRPr="00DD593A">
        <w:rPr>
          <w:rFonts w:ascii="Arial" w:hAnsi="Arial" w:cs="Arial"/>
          <w:iCs/>
          <w:color w:val="000000" w:themeColor="text1"/>
          <w:sz w:val="22"/>
          <w:szCs w:val="22"/>
        </w:rPr>
        <w:t xml:space="preserve">Mr. Penksa reported that </w:t>
      </w:r>
      <w:r w:rsidR="00DD593A" w:rsidRPr="00DD593A">
        <w:rPr>
          <w:rFonts w:ascii="Arial" w:hAnsi="Arial" w:cs="Arial"/>
          <w:iCs/>
          <w:color w:val="000000" w:themeColor="text1"/>
          <w:sz w:val="22"/>
          <w:szCs w:val="22"/>
        </w:rPr>
        <w:t xml:space="preserve">the “Neighborhood Workshop” was held as scheduled.  There were no attendees from the public.  Work </w:t>
      </w:r>
      <w:proofErr w:type="gramStart"/>
      <w:r w:rsidR="00DD593A" w:rsidRPr="00DD593A">
        <w:rPr>
          <w:rFonts w:ascii="Arial" w:hAnsi="Arial" w:cs="Arial"/>
          <w:iCs/>
          <w:color w:val="000000" w:themeColor="text1"/>
          <w:sz w:val="22"/>
          <w:szCs w:val="22"/>
        </w:rPr>
        <w:t>continues on</w:t>
      </w:r>
      <w:proofErr w:type="gramEnd"/>
      <w:r w:rsidR="00DD593A" w:rsidRPr="00DD593A">
        <w:rPr>
          <w:rFonts w:ascii="Arial" w:hAnsi="Arial" w:cs="Arial"/>
          <w:iCs/>
          <w:color w:val="000000" w:themeColor="text1"/>
          <w:sz w:val="22"/>
          <w:szCs w:val="22"/>
        </w:rPr>
        <w:t xml:space="preserve"> the permitting process.</w:t>
      </w:r>
      <w:r w:rsidR="000D115B">
        <w:rPr>
          <w:rFonts w:ascii="Arial" w:hAnsi="Arial" w:cs="Arial"/>
          <w:iCs/>
          <w:color w:val="000000" w:themeColor="text1"/>
          <w:sz w:val="22"/>
          <w:szCs w:val="22"/>
        </w:rPr>
        <w:t xml:space="preserve">  He indicated that the City Plan Board is anticipated to consider the project in April.  Mr. Thomas and Mr. Eddleton both indicated that they would pursue the matter for an earlier meeting of the City Plan Board.</w:t>
      </w:r>
    </w:p>
    <w:p w14:paraId="1BC60E6E" w14:textId="77777777" w:rsidR="00A831E8" w:rsidRPr="00880E9B" w:rsidRDefault="00A831E8" w:rsidP="00F15EDF">
      <w:pPr>
        <w:pStyle w:val="BodyText"/>
        <w:tabs>
          <w:tab w:val="left" w:pos="9360"/>
        </w:tabs>
        <w:spacing w:after="0"/>
        <w:jc w:val="both"/>
        <w:textAlignment w:val="auto"/>
        <w:rPr>
          <w:rFonts w:ascii="Arial" w:hAnsi="Arial" w:cs="Arial"/>
          <w:iCs/>
          <w:color w:val="FF0000"/>
          <w:sz w:val="22"/>
          <w:szCs w:val="22"/>
        </w:rPr>
      </w:pPr>
    </w:p>
    <w:p w14:paraId="19961694" w14:textId="06D05DFD" w:rsidR="003C6161" w:rsidRPr="00DD593A" w:rsidRDefault="003C6161" w:rsidP="003C6161">
      <w:pPr>
        <w:jc w:val="both"/>
        <w:rPr>
          <w:rFonts w:ascii="Arial" w:hAnsi="Arial" w:cs="Arial"/>
          <w:i/>
          <w:color w:val="000000" w:themeColor="text1"/>
          <w:sz w:val="22"/>
          <w:szCs w:val="22"/>
          <w:u w:val="single"/>
        </w:rPr>
      </w:pPr>
      <w:r w:rsidRPr="00DD593A">
        <w:rPr>
          <w:rFonts w:ascii="Arial" w:hAnsi="Arial" w:cs="Arial"/>
          <w:i/>
          <w:color w:val="000000" w:themeColor="text1"/>
          <w:sz w:val="22"/>
          <w:szCs w:val="22"/>
          <w:u w:val="single"/>
        </w:rPr>
        <w:t>New General Aviation Terminal</w:t>
      </w:r>
    </w:p>
    <w:p w14:paraId="0F066D0C" w14:textId="355B2A88" w:rsidR="003C6161" w:rsidRPr="001A56E4" w:rsidRDefault="003C6161" w:rsidP="003C6161">
      <w:pPr>
        <w:pStyle w:val="BodyText"/>
        <w:tabs>
          <w:tab w:val="left" w:pos="9360"/>
        </w:tabs>
        <w:spacing w:after="0"/>
        <w:jc w:val="both"/>
        <w:textAlignment w:val="auto"/>
        <w:rPr>
          <w:rFonts w:ascii="Arial" w:hAnsi="Arial" w:cs="Arial"/>
          <w:iCs/>
          <w:color w:val="000000" w:themeColor="text1"/>
          <w:sz w:val="22"/>
          <w:szCs w:val="22"/>
        </w:rPr>
      </w:pPr>
      <w:r w:rsidRPr="00DD593A">
        <w:rPr>
          <w:rFonts w:ascii="Arial" w:hAnsi="Arial" w:cs="Arial"/>
          <w:iCs/>
          <w:color w:val="000000" w:themeColor="text1"/>
          <w:sz w:val="22"/>
          <w:szCs w:val="22"/>
        </w:rPr>
        <w:t xml:space="preserve">Mr. Penksa reported that </w:t>
      </w:r>
      <w:r w:rsidR="00DD593A" w:rsidRPr="00DD593A">
        <w:rPr>
          <w:rFonts w:ascii="Arial" w:hAnsi="Arial" w:cs="Arial"/>
          <w:iCs/>
          <w:color w:val="000000" w:themeColor="text1"/>
          <w:sz w:val="22"/>
          <w:szCs w:val="22"/>
        </w:rPr>
        <w:t xml:space="preserve">staff </w:t>
      </w:r>
      <w:proofErr w:type="gramStart"/>
      <w:r w:rsidR="00DD593A" w:rsidRPr="00DD593A">
        <w:rPr>
          <w:rFonts w:ascii="Arial" w:hAnsi="Arial" w:cs="Arial"/>
          <w:iCs/>
          <w:color w:val="000000" w:themeColor="text1"/>
          <w:sz w:val="22"/>
          <w:szCs w:val="22"/>
        </w:rPr>
        <w:t>has</w:t>
      </w:r>
      <w:proofErr w:type="gramEnd"/>
      <w:r w:rsidR="00DD593A" w:rsidRPr="00DD593A">
        <w:rPr>
          <w:rFonts w:ascii="Arial" w:hAnsi="Arial" w:cs="Arial"/>
          <w:iCs/>
          <w:color w:val="000000" w:themeColor="text1"/>
          <w:sz w:val="22"/>
          <w:szCs w:val="22"/>
        </w:rPr>
        <w:t xml:space="preserve"> negotiated a Task Order with the selected consultant and has submitted it to GACRAA for consideration.</w:t>
      </w:r>
      <w:r w:rsidR="00DD593A">
        <w:rPr>
          <w:rFonts w:ascii="Arial" w:hAnsi="Arial" w:cs="Arial"/>
          <w:iCs/>
          <w:color w:val="000000" w:themeColor="text1"/>
          <w:sz w:val="22"/>
          <w:szCs w:val="22"/>
        </w:rPr>
        <w:t xml:space="preserve">  </w:t>
      </w:r>
      <w:r w:rsidR="00DD593A" w:rsidRPr="000D115B">
        <w:rPr>
          <w:rFonts w:ascii="Arial" w:hAnsi="Arial" w:cs="Arial"/>
          <w:i/>
          <w:color w:val="000000" w:themeColor="text1"/>
          <w:sz w:val="22"/>
          <w:szCs w:val="22"/>
        </w:rPr>
        <w:t xml:space="preserve">(See item # </w:t>
      </w:r>
      <w:r w:rsidR="000D115B" w:rsidRPr="000D115B">
        <w:rPr>
          <w:rFonts w:ascii="Arial" w:hAnsi="Arial" w:cs="Arial"/>
          <w:i/>
          <w:color w:val="000000" w:themeColor="text1"/>
          <w:sz w:val="22"/>
          <w:szCs w:val="22"/>
        </w:rPr>
        <w:t>4 on the agenda for January 30, 2025.)</w:t>
      </w:r>
      <w:r w:rsidR="000D115B">
        <w:rPr>
          <w:rFonts w:ascii="Arial" w:hAnsi="Arial" w:cs="Arial"/>
          <w:i/>
          <w:color w:val="000000" w:themeColor="text1"/>
          <w:sz w:val="22"/>
          <w:szCs w:val="22"/>
        </w:rPr>
        <w:t xml:space="preserve">  </w:t>
      </w:r>
      <w:r w:rsidR="000D115B" w:rsidRPr="001A56E4">
        <w:rPr>
          <w:rFonts w:ascii="Arial" w:hAnsi="Arial" w:cs="Arial"/>
          <w:iCs/>
          <w:color w:val="000000" w:themeColor="text1"/>
          <w:sz w:val="22"/>
          <w:szCs w:val="22"/>
        </w:rPr>
        <w:t>He noted that the first FDOT grant for the project has been offered</w:t>
      </w:r>
      <w:r w:rsidR="000D115B">
        <w:rPr>
          <w:rFonts w:ascii="Arial" w:hAnsi="Arial" w:cs="Arial"/>
          <w:i/>
          <w:color w:val="000000" w:themeColor="text1"/>
          <w:sz w:val="22"/>
          <w:szCs w:val="22"/>
        </w:rPr>
        <w:t>.  (See item # 7 on the agenda for January 30, 2025)</w:t>
      </w:r>
      <w:r w:rsidR="001A56E4">
        <w:rPr>
          <w:rFonts w:ascii="Arial" w:hAnsi="Arial" w:cs="Arial"/>
          <w:i/>
          <w:color w:val="000000" w:themeColor="text1"/>
          <w:sz w:val="22"/>
          <w:szCs w:val="22"/>
        </w:rPr>
        <w:t xml:space="preserve">  </w:t>
      </w:r>
      <w:r w:rsidR="001A56E4" w:rsidRPr="001A56E4">
        <w:rPr>
          <w:rFonts w:ascii="Arial" w:hAnsi="Arial" w:cs="Arial"/>
          <w:iCs/>
          <w:color w:val="000000" w:themeColor="text1"/>
          <w:sz w:val="22"/>
          <w:szCs w:val="22"/>
        </w:rPr>
        <w:t xml:space="preserve">He stated that a kick-off meeting will be scheduled </w:t>
      </w:r>
      <w:proofErr w:type="gramStart"/>
      <w:r w:rsidR="001A56E4" w:rsidRPr="001A56E4">
        <w:rPr>
          <w:rFonts w:ascii="Arial" w:hAnsi="Arial" w:cs="Arial"/>
          <w:iCs/>
          <w:color w:val="000000" w:themeColor="text1"/>
          <w:sz w:val="22"/>
          <w:szCs w:val="22"/>
        </w:rPr>
        <w:t>for sometime</w:t>
      </w:r>
      <w:proofErr w:type="gramEnd"/>
      <w:r w:rsidR="001A56E4" w:rsidRPr="001A56E4">
        <w:rPr>
          <w:rFonts w:ascii="Arial" w:hAnsi="Arial" w:cs="Arial"/>
          <w:iCs/>
          <w:color w:val="000000" w:themeColor="text1"/>
          <w:sz w:val="22"/>
          <w:szCs w:val="22"/>
        </w:rPr>
        <w:t xml:space="preserve"> in February.</w:t>
      </w:r>
    </w:p>
    <w:p w14:paraId="3084A03B" w14:textId="77777777" w:rsidR="005E5061" w:rsidRPr="001A56E4" w:rsidRDefault="005E5061" w:rsidP="00B518BD">
      <w:pPr>
        <w:jc w:val="both"/>
        <w:rPr>
          <w:rFonts w:ascii="Arial" w:hAnsi="Arial" w:cs="Arial"/>
          <w:iCs/>
          <w:color w:val="FF0000"/>
          <w:sz w:val="22"/>
          <w:szCs w:val="22"/>
          <w:u w:val="single"/>
        </w:rPr>
      </w:pPr>
    </w:p>
    <w:p w14:paraId="30602845" w14:textId="3BC931B4" w:rsidR="00F12E82" w:rsidRPr="000D115B" w:rsidRDefault="00CC1320" w:rsidP="00B518BD">
      <w:pPr>
        <w:jc w:val="both"/>
        <w:rPr>
          <w:rFonts w:ascii="Arial" w:hAnsi="Arial" w:cs="Arial"/>
          <w:i/>
          <w:color w:val="000000" w:themeColor="text1"/>
          <w:sz w:val="22"/>
          <w:szCs w:val="22"/>
          <w:u w:val="single"/>
        </w:rPr>
      </w:pPr>
      <w:r w:rsidRPr="000D115B">
        <w:rPr>
          <w:rFonts w:ascii="Arial" w:hAnsi="Arial" w:cs="Arial"/>
          <w:i/>
          <w:color w:val="000000" w:themeColor="text1"/>
          <w:sz w:val="22"/>
          <w:szCs w:val="22"/>
          <w:u w:val="single"/>
        </w:rPr>
        <w:t>Book Vending Machine Proposal</w:t>
      </w:r>
    </w:p>
    <w:p w14:paraId="16E28A40" w14:textId="25FD36A2" w:rsidR="003345F5" w:rsidRPr="000D115B" w:rsidRDefault="000D115B" w:rsidP="00B518BD">
      <w:pPr>
        <w:jc w:val="both"/>
        <w:rPr>
          <w:rFonts w:ascii="Arial" w:hAnsi="Arial" w:cs="Arial"/>
          <w:iCs/>
          <w:color w:val="000000" w:themeColor="text1"/>
          <w:sz w:val="22"/>
          <w:szCs w:val="22"/>
        </w:rPr>
      </w:pPr>
      <w:r w:rsidRPr="000D115B">
        <w:rPr>
          <w:rFonts w:ascii="Arial" w:hAnsi="Arial" w:cs="Arial"/>
          <w:iCs/>
          <w:color w:val="000000" w:themeColor="text1"/>
          <w:sz w:val="22"/>
          <w:szCs w:val="22"/>
        </w:rPr>
        <w:t>Mr. Penksa reported that a Request for Letters of Interest</w:t>
      </w:r>
      <w:r w:rsidR="001A56E4">
        <w:rPr>
          <w:rFonts w:ascii="Arial" w:hAnsi="Arial" w:cs="Arial"/>
          <w:iCs/>
          <w:color w:val="000000" w:themeColor="text1"/>
          <w:sz w:val="22"/>
          <w:szCs w:val="22"/>
        </w:rPr>
        <w:t xml:space="preserve"> (RLI)</w:t>
      </w:r>
      <w:r w:rsidRPr="000D115B">
        <w:rPr>
          <w:rFonts w:ascii="Arial" w:hAnsi="Arial" w:cs="Arial"/>
          <w:iCs/>
          <w:color w:val="000000" w:themeColor="text1"/>
          <w:sz w:val="22"/>
          <w:szCs w:val="22"/>
        </w:rPr>
        <w:t xml:space="preserve"> document has been developed as well as updates to the advertising and vending policy</w:t>
      </w:r>
      <w:r w:rsidR="00086D7B">
        <w:rPr>
          <w:rFonts w:ascii="Arial" w:hAnsi="Arial" w:cs="Arial"/>
          <w:iCs/>
          <w:color w:val="000000" w:themeColor="text1"/>
          <w:sz w:val="22"/>
          <w:szCs w:val="22"/>
        </w:rPr>
        <w:t xml:space="preserve"> with both</w:t>
      </w:r>
      <w:r w:rsidRPr="000D115B">
        <w:rPr>
          <w:rFonts w:ascii="Arial" w:hAnsi="Arial" w:cs="Arial"/>
          <w:iCs/>
          <w:color w:val="000000" w:themeColor="text1"/>
          <w:sz w:val="22"/>
          <w:szCs w:val="22"/>
        </w:rPr>
        <w:t xml:space="preserve"> pending GACRAA approval to move forward. </w:t>
      </w:r>
      <w:r w:rsidR="001A56E4">
        <w:rPr>
          <w:rFonts w:ascii="Arial" w:hAnsi="Arial" w:cs="Arial"/>
          <w:iCs/>
          <w:color w:val="000000" w:themeColor="text1"/>
          <w:sz w:val="22"/>
          <w:szCs w:val="22"/>
        </w:rPr>
        <w:t xml:space="preserve">He stated that the Facilities and Planning Committee discussed this item at its meeting on January 15, 2025 and reported that the committee would like to move forward with </w:t>
      </w:r>
      <w:proofErr w:type="gramStart"/>
      <w:r w:rsidR="001A56E4">
        <w:rPr>
          <w:rFonts w:ascii="Arial" w:hAnsi="Arial" w:cs="Arial"/>
          <w:iCs/>
          <w:color w:val="000000" w:themeColor="text1"/>
          <w:sz w:val="22"/>
          <w:szCs w:val="22"/>
        </w:rPr>
        <w:t>a</w:t>
      </w:r>
      <w:proofErr w:type="gramEnd"/>
      <w:r w:rsidR="001A56E4">
        <w:rPr>
          <w:rFonts w:ascii="Arial" w:hAnsi="Arial" w:cs="Arial"/>
          <w:iCs/>
          <w:color w:val="000000" w:themeColor="text1"/>
          <w:sz w:val="22"/>
          <w:szCs w:val="22"/>
        </w:rPr>
        <w:t xml:space="preserve"> RLI.</w:t>
      </w:r>
    </w:p>
    <w:p w14:paraId="44558A3C" w14:textId="77777777" w:rsidR="00CC1320" w:rsidRPr="000D115B" w:rsidRDefault="00CC1320" w:rsidP="00B518BD">
      <w:pPr>
        <w:jc w:val="both"/>
        <w:rPr>
          <w:rFonts w:ascii="Arial" w:hAnsi="Arial" w:cs="Arial"/>
          <w:iCs/>
          <w:color w:val="000000" w:themeColor="text1"/>
          <w:sz w:val="18"/>
          <w:szCs w:val="18"/>
        </w:rPr>
      </w:pPr>
    </w:p>
    <w:p w14:paraId="446E229C" w14:textId="21A7EA5A" w:rsidR="00C605FF" w:rsidRPr="003704E7" w:rsidRDefault="00C605FF" w:rsidP="00C605FF">
      <w:pPr>
        <w:jc w:val="both"/>
        <w:rPr>
          <w:rFonts w:ascii="Arial" w:hAnsi="Arial" w:cs="Arial"/>
          <w:i/>
          <w:color w:val="000000" w:themeColor="text1"/>
          <w:sz w:val="22"/>
          <w:szCs w:val="22"/>
          <w:u w:val="single"/>
        </w:rPr>
      </w:pPr>
      <w:r w:rsidRPr="003704E7">
        <w:rPr>
          <w:rFonts w:ascii="Arial" w:hAnsi="Arial" w:cs="Arial"/>
          <w:i/>
          <w:color w:val="000000" w:themeColor="text1"/>
          <w:sz w:val="22"/>
          <w:szCs w:val="22"/>
          <w:u w:val="single"/>
        </w:rPr>
        <w:t>Air Traffic Volume Report and Load Factor</w:t>
      </w:r>
    </w:p>
    <w:p w14:paraId="5A232359" w14:textId="4CA26C49" w:rsidR="0008079B" w:rsidRPr="003704E7" w:rsidRDefault="0008079B" w:rsidP="0008079B">
      <w:pPr>
        <w:jc w:val="both"/>
        <w:rPr>
          <w:rFonts w:ascii="Arial" w:hAnsi="Arial" w:cs="Arial"/>
          <w:iCs/>
          <w:color w:val="000000" w:themeColor="text1"/>
          <w:sz w:val="22"/>
          <w:szCs w:val="22"/>
        </w:rPr>
      </w:pPr>
      <w:r w:rsidRPr="003704E7">
        <w:rPr>
          <w:rFonts w:ascii="Arial" w:hAnsi="Arial" w:cs="Arial"/>
          <w:iCs/>
          <w:color w:val="000000" w:themeColor="text1"/>
          <w:sz w:val="22"/>
          <w:szCs w:val="22"/>
        </w:rPr>
        <w:t xml:space="preserve">Mr. Penksa reviewed the Air Traffic Volume, Fuel Flowage and Load Factor reports for </w:t>
      </w:r>
      <w:r w:rsidR="003704E7" w:rsidRPr="003704E7">
        <w:rPr>
          <w:rFonts w:ascii="Arial" w:hAnsi="Arial" w:cs="Arial"/>
          <w:iCs/>
          <w:color w:val="000000" w:themeColor="text1"/>
          <w:sz w:val="22"/>
          <w:szCs w:val="22"/>
        </w:rPr>
        <w:t>December</w:t>
      </w:r>
      <w:r w:rsidR="00E30C76" w:rsidRPr="003704E7">
        <w:rPr>
          <w:rFonts w:ascii="Arial" w:hAnsi="Arial" w:cs="Arial"/>
          <w:iCs/>
          <w:color w:val="000000" w:themeColor="text1"/>
          <w:sz w:val="22"/>
          <w:szCs w:val="22"/>
        </w:rPr>
        <w:t xml:space="preserve">, </w:t>
      </w:r>
      <w:r w:rsidR="00037AFB" w:rsidRPr="003704E7">
        <w:rPr>
          <w:rFonts w:ascii="Arial" w:hAnsi="Arial" w:cs="Arial"/>
          <w:iCs/>
          <w:color w:val="000000" w:themeColor="text1"/>
          <w:sz w:val="22"/>
          <w:szCs w:val="22"/>
        </w:rPr>
        <w:t>2024</w:t>
      </w:r>
      <w:r w:rsidRPr="003704E7">
        <w:rPr>
          <w:rFonts w:ascii="Arial" w:hAnsi="Arial" w:cs="Arial"/>
          <w:iCs/>
          <w:color w:val="000000" w:themeColor="text1"/>
          <w:sz w:val="22"/>
          <w:szCs w:val="22"/>
        </w:rPr>
        <w:t>.</w:t>
      </w:r>
      <w:r w:rsidR="00F8071D" w:rsidRPr="003704E7">
        <w:rPr>
          <w:rFonts w:ascii="Arial" w:hAnsi="Arial" w:cs="Arial"/>
          <w:iCs/>
          <w:color w:val="000000" w:themeColor="text1"/>
          <w:sz w:val="22"/>
          <w:szCs w:val="22"/>
        </w:rPr>
        <w:t xml:space="preserve">  </w:t>
      </w:r>
      <w:r w:rsidR="001130C4">
        <w:rPr>
          <w:rFonts w:ascii="Arial" w:hAnsi="Arial" w:cs="Arial"/>
          <w:iCs/>
          <w:color w:val="000000" w:themeColor="text1"/>
          <w:sz w:val="22"/>
          <w:szCs w:val="22"/>
        </w:rPr>
        <w:t>He reported that a press release was issued regarding the</w:t>
      </w:r>
      <w:r w:rsidR="00086D7B">
        <w:rPr>
          <w:rFonts w:ascii="Arial" w:hAnsi="Arial" w:cs="Arial"/>
          <w:iCs/>
          <w:color w:val="000000" w:themeColor="text1"/>
          <w:sz w:val="22"/>
          <w:szCs w:val="22"/>
        </w:rPr>
        <w:t xml:space="preserve"> </w:t>
      </w:r>
      <w:proofErr w:type="gramStart"/>
      <w:r w:rsidR="00086D7B">
        <w:rPr>
          <w:rFonts w:ascii="Arial" w:hAnsi="Arial" w:cs="Arial"/>
          <w:iCs/>
          <w:color w:val="000000" w:themeColor="text1"/>
          <w:sz w:val="22"/>
          <w:szCs w:val="22"/>
        </w:rPr>
        <w:t>all-time</w:t>
      </w:r>
      <w:r w:rsidR="001130C4">
        <w:rPr>
          <w:rFonts w:ascii="Arial" w:hAnsi="Arial" w:cs="Arial"/>
          <w:iCs/>
          <w:color w:val="000000" w:themeColor="text1"/>
          <w:sz w:val="22"/>
          <w:szCs w:val="22"/>
        </w:rPr>
        <w:t xml:space="preserve"> record</w:t>
      </w:r>
      <w:proofErr w:type="gramEnd"/>
      <w:r w:rsidR="001130C4">
        <w:rPr>
          <w:rFonts w:ascii="Arial" w:hAnsi="Arial" w:cs="Arial"/>
          <w:iCs/>
          <w:color w:val="000000" w:themeColor="text1"/>
          <w:sz w:val="22"/>
          <w:szCs w:val="22"/>
        </w:rPr>
        <w:t xml:space="preserve"> number of passengers, 578,175, who flew in and out of GNV in calendar year 2024.</w:t>
      </w:r>
    </w:p>
    <w:p w14:paraId="2704CB00" w14:textId="77777777" w:rsidR="00E30C76" w:rsidRDefault="00E30C76" w:rsidP="0008079B">
      <w:pPr>
        <w:jc w:val="both"/>
        <w:rPr>
          <w:rFonts w:ascii="Arial" w:hAnsi="Arial" w:cs="Arial"/>
          <w:iCs/>
          <w:color w:val="FF0000"/>
          <w:sz w:val="18"/>
          <w:szCs w:val="18"/>
        </w:rPr>
      </w:pPr>
    </w:p>
    <w:p w14:paraId="0353E73B" w14:textId="77777777" w:rsidR="001130C4" w:rsidRDefault="001130C4" w:rsidP="0008079B">
      <w:pPr>
        <w:jc w:val="both"/>
        <w:rPr>
          <w:rFonts w:ascii="Arial" w:hAnsi="Arial" w:cs="Arial"/>
          <w:iCs/>
          <w:color w:val="FF0000"/>
          <w:sz w:val="18"/>
          <w:szCs w:val="18"/>
        </w:rPr>
      </w:pPr>
    </w:p>
    <w:p w14:paraId="0D6E4BDD" w14:textId="77777777" w:rsidR="001130C4" w:rsidRPr="00880E9B" w:rsidRDefault="001130C4" w:rsidP="0008079B">
      <w:pPr>
        <w:jc w:val="both"/>
        <w:rPr>
          <w:rFonts w:ascii="Arial" w:hAnsi="Arial" w:cs="Arial"/>
          <w:iCs/>
          <w:color w:val="FF0000"/>
          <w:sz w:val="18"/>
          <w:szCs w:val="18"/>
        </w:rPr>
      </w:pPr>
    </w:p>
    <w:p w14:paraId="0FDA43A3" w14:textId="6D05F91B" w:rsidR="004B1B9C" w:rsidRPr="00591935" w:rsidRDefault="004B1B9C" w:rsidP="004B1B9C">
      <w:pPr>
        <w:rPr>
          <w:rFonts w:ascii="Arial" w:hAnsi="Arial" w:cs="Arial"/>
          <w:b/>
          <w:sz w:val="22"/>
          <w:szCs w:val="22"/>
          <w:u w:val="single"/>
        </w:rPr>
      </w:pPr>
      <w:r w:rsidRPr="00591935">
        <w:rPr>
          <w:rFonts w:ascii="Arial" w:hAnsi="Arial" w:cs="Arial"/>
          <w:b/>
          <w:sz w:val="22"/>
          <w:szCs w:val="22"/>
          <w:u w:val="single"/>
        </w:rPr>
        <w:t>Finance Report</w:t>
      </w:r>
    </w:p>
    <w:p w14:paraId="05D6A223" w14:textId="365F4A8C" w:rsidR="001B2DC4" w:rsidRPr="00591935" w:rsidRDefault="005F0836" w:rsidP="000C212F">
      <w:pPr>
        <w:spacing w:after="80"/>
        <w:jc w:val="both"/>
        <w:rPr>
          <w:rFonts w:ascii="Arial" w:hAnsi="Arial" w:cs="Arial"/>
          <w:bCs/>
          <w:sz w:val="22"/>
          <w:szCs w:val="22"/>
        </w:rPr>
      </w:pPr>
      <w:r w:rsidRPr="00591935">
        <w:rPr>
          <w:rFonts w:ascii="Arial" w:hAnsi="Arial" w:cs="Arial"/>
          <w:bCs/>
          <w:sz w:val="22"/>
          <w:szCs w:val="22"/>
        </w:rPr>
        <w:lastRenderedPageBreak/>
        <w:t>Mr.</w:t>
      </w:r>
      <w:r w:rsidR="004B1B9C" w:rsidRPr="00591935">
        <w:rPr>
          <w:rFonts w:ascii="Arial" w:hAnsi="Arial" w:cs="Arial"/>
          <w:bCs/>
          <w:sz w:val="22"/>
          <w:szCs w:val="22"/>
        </w:rPr>
        <w:t xml:space="preserve"> </w:t>
      </w:r>
      <w:r w:rsidR="00E8710D" w:rsidRPr="00591935">
        <w:rPr>
          <w:rFonts w:ascii="Arial" w:hAnsi="Arial" w:cs="Arial"/>
          <w:bCs/>
          <w:sz w:val="22"/>
          <w:szCs w:val="22"/>
        </w:rPr>
        <w:t>Lyons</w:t>
      </w:r>
      <w:r w:rsidR="00406E3E" w:rsidRPr="00591935">
        <w:rPr>
          <w:rFonts w:ascii="Arial" w:hAnsi="Arial" w:cs="Arial"/>
          <w:bCs/>
          <w:sz w:val="22"/>
          <w:szCs w:val="22"/>
        </w:rPr>
        <w:t xml:space="preserve"> </w:t>
      </w:r>
      <w:r w:rsidR="004B1B9C" w:rsidRPr="00591935">
        <w:rPr>
          <w:rFonts w:ascii="Arial" w:hAnsi="Arial" w:cs="Arial"/>
          <w:bCs/>
          <w:sz w:val="22"/>
          <w:szCs w:val="22"/>
        </w:rPr>
        <w:t>provided the Finance Report for the</w:t>
      </w:r>
      <w:r w:rsidR="00D873FD" w:rsidRPr="00591935">
        <w:rPr>
          <w:rFonts w:ascii="Arial" w:hAnsi="Arial" w:cs="Arial"/>
          <w:bCs/>
          <w:sz w:val="22"/>
          <w:szCs w:val="22"/>
        </w:rPr>
        <w:t xml:space="preserve"> </w:t>
      </w:r>
      <w:r w:rsidR="006F20A2" w:rsidRPr="00591935">
        <w:rPr>
          <w:rFonts w:ascii="Arial" w:hAnsi="Arial" w:cs="Arial"/>
          <w:bCs/>
          <w:sz w:val="22"/>
          <w:szCs w:val="22"/>
        </w:rPr>
        <w:t>month</w:t>
      </w:r>
      <w:r w:rsidR="005A15A9" w:rsidRPr="00591935">
        <w:rPr>
          <w:rFonts w:ascii="Arial" w:hAnsi="Arial" w:cs="Arial"/>
          <w:bCs/>
          <w:sz w:val="22"/>
          <w:szCs w:val="22"/>
        </w:rPr>
        <w:t xml:space="preserve"> </w:t>
      </w:r>
      <w:r w:rsidR="007D03B9" w:rsidRPr="00591935">
        <w:rPr>
          <w:rFonts w:ascii="Arial" w:hAnsi="Arial" w:cs="Arial"/>
          <w:bCs/>
          <w:sz w:val="22"/>
          <w:szCs w:val="22"/>
        </w:rPr>
        <w:t>ending</w:t>
      </w:r>
      <w:r w:rsidR="0093136E" w:rsidRPr="00591935">
        <w:rPr>
          <w:rFonts w:ascii="Arial" w:hAnsi="Arial" w:cs="Arial"/>
          <w:bCs/>
          <w:sz w:val="22"/>
          <w:szCs w:val="22"/>
        </w:rPr>
        <w:t xml:space="preserve"> </w:t>
      </w:r>
      <w:r w:rsidR="00591935" w:rsidRPr="00591935">
        <w:rPr>
          <w:rFonts w:ascii="Arial" w:hAnsi="Arial" w:cs="Arial"/>
          <w:bCs/>
          <w:sz w:val="22"/>
          <w:szCs w:val="22"/>
        </w:rPr>
        <w:t>December 31, 2024</w:t>
      </w:r>
      <w:r w:rsidR="00AE3B18" w:rsidRPr="00591935">
        <w:rPr>
          <w:rFonts w:ascii="Arial" w:hAnsi="Arial" w:cs="Arial"/>
          <w:bCs/>
          <w:sz w:val="22"/>
          <w:szCs w:val="22"/>
        </w:rPr>
        <w:t xml:space="preserve"> </w:t>
      </w:r>
      <w:r w:rsidR="004B1B9C" w:rsidRPr="00591935">
        <w:rPr>
          <w:rFonts w:ascii="Arial" w:hAnsi="Arial" w:cs="Arial"/>
          <w:bCs/>
          <w:sz w:val="22"/>
          <w:szCs w:val="22"/>
        </w:rPr>
        <w:t>in the agenda packet.</w:t>
      </w:r>
      <w:r w:rsidR="00DB6D26">
        <w:rPr>
          <w:rFonts w:ascii="Arial" w:hAnsi="Arial" w:cs="Arial"/>
          <w:bCs/>
          <w:sz w:val="22"/>
          <w:szCs w:val="22"/>
        </w:rPr>
        <w:t xml:space="preserve"> He reported that the revenue from parking fees and rental car concessions contributed greatly to the $73K over budget.</w:t>
      </w:r>
    </w:p>
    <w:tbl>
      <w:tblPr>
        <w:tblW w:w="9180" w:type="dxa"/>
        <w:jc w:val="center"/>
        <w:tblLook w:val="04A0" w:firstRow="1" w:lastRow="0" w:firstColumn="1" w:lastColumn="0" w:noHBand="0" w:noVBand="1"/>
      </w:tblPr>
      <w:tblGrid>
        <w:gridCol w:w="4460"/>
        <w:gridCol w:w="1580"/>
        <w:gridCol w:w="1460"/>
        <w:gridCol w:w="1680"/>
      </w:tblGrid>
      <w:tr w:rsidR="00591935" w:rsidRPr="00591935" w14:paraId="38D09117" w14:textId="77777777" w:rsidTr="00591935">
        <w:trPr>
          <w:trHeight w:val="480"/>
          <w:jc w:val="center"/>
        </w:trPr>
        <w:tc>
          <w:tcPr>
            <w:tcW w:w="4460" w:type="dxa"/>
            <w:tcBorders>
              <w:top w:val="nil"/>
              <w:left w:val="nil"/>
              <w:bottom w:val="nil"/>
              <w:right w:val="nil"/>
            </w:tcBorders>
            <w:shd w:val="clear" w:color="auto" w:fill="auto"/>
            <w:noWrap/>
            <w:vAlign w:val="bottom"/>
            <w:hideMark/>
          </w:tcPr>
          <w:p w14:paraId="2F7A52EB" w14:textId="77777777" w:rsidR="00591935" w:rsidRPr="00591935" w:rsidRDefault="00591935" w:rsidP="00591935">
            <w:pPr>
              <w:overflowPunct/>
              <w:autoSpaceDE/>
              <w:autoSpaceDN/>
              <w:adjustRightInd/>
              <w:textAlignment w:val="auto"/>
              <w:rPr>
                <w:rFonts w:ascii="Arial" w:hAnsi="Arial" w:cs="Arial"/>
                <w:b/>
                <w:bCs/>
                <w:sz w:val="18"/>
                <w:szCs w:val="18"/>
              </w:rPr>
            </w:pPr>
            <w:bookmarkStart w:id="1" w:name="_Hlk164156461"/>
            <w:bookmarkStart w:id="2" w:name="_Hlk98490932"/>
            <w:r w:rsidRPr="00591935">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02CBCBDB" w14:textId="77777777" w:rsidR="00591935" w:rsidRPr="00591935" w:rsidRDefault="00591935" w:rsidP="00591935">
            <w:pPr>
              <w:overflowPunct/>
              <w:autoSpaceDE/>
              <w:autoSpaceDN/>
              <w:adjustRightInd/>
              <w:jc w:val="right"/>
              <w:textAlignment w:val="auto"/>
              <w:rPr>
                <w:rFonts w:ascii="Arial" w:hAnsi="Arial" w:cs="Arial"/>
                <w:b/>
                <w:bCs/>
                <w:sz w:val="18"/>
                <w:szCs w:val="18"/>
              </w:rPr>
            </w:pPr>
            <w:r w:rsidRPr="00591935">
              <w:rPr>
                <w:rFonts w:ascii="Arial" w:hAnsi="Arial" w:cs="Arial"/>
                <w:b/>
                <w:bCs/>
                <w:sz w:val="18"/>
                <w:szCs w:val="18"/>
              </w:rPr>
              <w:t xml:space="preserve"> Dec. 2024       Actuals</w:t>
            </w:r>
          </w:p>
        </w:tc>
        <w:tc>
          <w:tcPr>
            <w:tcW w:w="1460" w:type="dxa"/>
            <w:tcBorders>
              <w:top w:val="nil"/>
              <w:left w:val="nil"/>
              <w:bottom w:val="nil"/>
              <w:right w:val="nil"/>
            </w:tcBorders>
            <w:shd w:val="clear" w:color="auto" w:fill="auto"/>
            <w:vAlign w:val="bottom"/>
            <w:hideMark/>
          </w:tcPr>
          <w:p w14:paraId="5F5832CD" w14:textId="77777777" w:rsidR="00591935" w:rsidRPr="00591935" w:rsidRDefault="00591935" w:rsidP="00591935">
            <w:pPr>
              <w:overflowPunct/>
              <w:autoSpaceDE/>
              <w:autoSpaceDN/>
              <w:adjustRightInd/>
              <w:jc w:val="right"/>
              <w:textAlignment w:val="auto"/>
              <w:rPr>
                <w:rFonts w:ascii="Arial" w:hAnsi="Arial" w:cs="Arial"/>
                <w:b/>
                <w:bCs/>
                <w:sz w:val="18"/>
                <w:szCs w:val="18"/>
              </w:rPr>
            </w:pPr>
            <w:r w:rsidRPr="00591935">
              <w:rPr>
                <w:rFonts w:ascii="Arial" w:hAnsi="Arial" w:cs="Arial"/>
                <w:b/>
                <w:bCs/>
                <w:sz w:val="18"/>
                <w:szCs w:val="18"/>
              </w:rPr>
              <w:t xml:space="preserve"> Dec. 2024            Budget</w:t>
            </w:r>
          </w:p>
        </w:tc>
        <w:tc>
          <w:tcPr>
            <w:tcW w:w="1680" w:type="dxa"/>
            <w:tcBorders>
              <w:top w:val="nil"/>
              <w:left w:val="nil"/>
              <w:bottom w:val="nil"/>
              <w:right w:val="nil"/>
            </w:tcBorders>
            <w:shd w:val="clear" w:color="auto" w:fill="auto"/>
            <w:vAlign w:val="bottom"/>
            <w:hideMark/>
          </w:tcPr>
          <w:p w14:paraId="55A1BCB0" w14:textId="77777777" w:rsidR="00591935" w:rsidRPr="00591935" w:rsidRDefault="00591935" w:rsidP="00591935">
            <w:pPr>
              <w:overflowPunct/>
              <w:autoSpaceDE/>
              <w:autoSpaceDN/>
              <w:adjustRightInd/>
              <w:jc w:val="right"/>
              <w:textAlignment w:val="auto"/>
              <w:rPr>
                <w:rFonts w:ascii="Arial" w:hAnsi="Arial" w:cs="Arial"/>
                <w:b/>
                <w:bCs/>
                <w:sz w:val="18"/>
                <w:szCs w:val="18"/>
              </w:rPr>
            </w:pPr>
            <w:r w:rsidRPr="00591935">
              <w:rPr>
                <w:rFonts w:ascii="Arial" w:hAnsi="Arial" w:cs="Arial"/>
                <w:b/>
                <w:bCs/>
                <w:sz w:val="18"/>
                <w:szCs w:val="18"/>
              </w:rPr>
              <w:t>Variance                    Over / (Under)</w:t>
            </w:r>
          </w:p>
        </w:tc>
      </w:tr>
      <w:tr w:rsidR="00591935" w:rsidRPr="00591935" w14:paraId="4139691C" w14:textId="77777777" w:rsidTr="00591935">
        <w:trPr>
          <w:trHeight w:val="228"/>
          <w:jc w:val="center"/>
        </w:trPr>
        <w:tc>
          <w:tcPr>
            <w:tcW w:w="4460" w:type="dxa"/>
            <w:tcBorders>
              <w:top w:val="nil"/>
              <w:left w:val="nil"/>
              <w:bottom w:val="nil"/>
              <w:right w:val="nil"/>
            </w:tcBorders>
            <w:shd w:val="clear" w:color="auto" w:fill="auto"/>
            <w:noWrap/>
            <w:vAlign w:val="bottom"/>
            <w:hideMark/>
          </w:tcPr>
          <w:p w14:paraId="345B0170" w14:textId="77777777" w:rsidR="00591935" w:rsidRPr="00591935" w:rsidRDefault="00591935" w:rsidP="00591935">
            <w:pPr>
              <w:overflowPunct/>
              <w:autoSpaceDE/>
              <w:autoSpaceDN/>
              <w:adjustRightInd/>
              <w:textAlignment w:val="auto"/>
              <w:rPr>
                <w:rFonts w:ascii="Arial" w:hAnsi="Arial" w:cs="Arial"/>
                <w:sz w:val="18"/>
                <w:szCs w:val="18"/>
              </w:rPr>
            </w:pPr>
            <w:r w:rsidRPr="00591935">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2252F69D" w14:textId="77777777" w:rsidR="00591935" w:rsidRPr="00591935" w:rsidRDefault="00591935" w:rsidP="00591935">
            <w:pPr>
              <w:overflowPunct/>
              <w:autoSpaceDE/>
              <w:autoSpaceDN/>
              <w:adjustRightInd/>
              <w:jc w:val="right"/>
              <w:textAlignment w:val="auto"/>
              <w:rPr>
                <w:rFonts w:ascii="Arial" w:hAnsi="Arial" w:cs="Arial"/>
                <w:sz w:val="18"/>
                <w:szCs w:val="18"/>
              </w:rPr>
            </w:pPr>
            <w:r w:rsidRPr="00591935">
              <w:rPr>
                <w:rFonts w:ascii="Arial" w:hAnsi="Arial" w:cs="Arial"/>
                <w:sz w:val="18"/>
                <w:szCs w:val="18"/>
              </w:rPr>
              <w:t xml:space="preserve">$853,239.41 </w:t>
            </w:r>
          </w:p>
        </w:tc>
        <w:tc>
          <w:tcPr>
            <w:tcW w:w="1460" w:type="dxa"/>
            <w:tcBorders>
              <w:top w:val="nil"/>
              <w:left w:val="nil"/>
              <w:bottom w:val="nil"/>
              <w:right w:val="nil"/>
            </w:tcBorders>
            <w:shd w:val="clear" w:color="auto" w:fill="auto"/>
            <w:noWrap/>
            <w:vAlign w:val="bottom"/>
            <w:hideMark/>
          </w:tcPr>
          <w:p w14:paraId="63CB9F1A" w14:textId="77777777" w:rsidR="00591935" w:rsidRPr="00591935" w:rsidRDefault="00591935" w:rsidP="00591935">
            <w:pPr>
              <w:overflowPunct/>
              <w:autoSpaceDE/>
              <w:autoSpaceDN/>
              <w:adjustRightInd/>
              <w:jc w:val="right"/>
              <w:textAlignment w:val="auto"/>
              <w:rPr>
                <w:rFonts w:ascii="Arial" w:hAnsi="Arial" w:cs="Arial"/>
                <w:sz w:val="18"/>
                <w:szCs w:val="18"/>
              </w:rPr>
            </w:pPr>
            <w:r w:rsidRPr="00591935">
              <w:rPr>
                <w:rFonts w:ascii="Arial" w:hAnsi="Arial" w:cs="Arial"/>
                <w:sz w:val="18"/>
                <w:szCs w:val="18"/>
              </w:rPr>
              <w:t xml:space="preserve">$779,726.69 </w:t>
            </w:r>
          </w:p>
        </w:tc>
        <w:tc>
          <w:tcPr>
            <w:tcW w:w="1680" w:type="dxa"/>
            <w:tcBorders>
              <w:top w:val="nil"/>
              <w:left w:val="nil"/>
              <w:bottom w:val="nil"/>
              <w:right w:val="nil"/>
            </w:tcBorders>
            <w:shd w:val="clear" w:color="auto" w:fill="auto"/>
            <w:noWrap/>
            <w:vAlign w:val="bottom"/>
            <w:hideMark/>
          </w:tcPr>
          <w:p w14:paraId="15A39FE2" w14:textId="77777777" w:rsidR="00591935" w:rsidRPr="00591935" w:rsidRDefault="00591935" w:rsidP="00591935">
            <w:pPr>
              <w:overflowPunct/>
              <w:autoSpaceDE/>
              <w:autoSpaceDN/>
              <w:adjustRightInd/>
              <w:jc w:val="right"/>
              <w:textAlignment w:val="auto"/>
              <w:rPr>
                <w:rFonts w:ascii="Arial" w:hAnsi="Arial" w:cs="Arial"/>
                <w:sz w:val="18"/>
                <w:szCs w:val="18"/>
              </w:rPr>
            </w:pPr>
            <w:r w:rsidRPr="00591935">
              <w:rPr>
                <w:rFonts w:ascii="Arial" w:hAnsi="Arial" w:cs="Arial"/>
                <w:sz w:val="18"/>
                <w:szCs w:val="18"/>
              </w:rPr>
              <w:t xml:space="preserve">$73,512.72 </w:t>
            </w:r>
          </w:p>
        </w:tc>
      </w:tr>
      <w:tr w:rsidR="00591935" w:rsidRPr="00591935" w14:paraId="67978E62" w14:textId="77777777" w:rsidTr="00591935">
        <w:trPr>
          <w:trHeight w:val="120"/>
          <w:jc w:val="center"/>
        </w:trPr>
        <w:tc>
          <w:tcPr>
            <w:tcW w:w="4460" w:type="dxa"/>
            <w:tcBorders>
              <w:top w:val="nil"/>
              <w:left w:val="nil"/>
              <w:bottom w:val="nil"/>
              <w:right w:val="nil"/>
            </w:tcBorders>
            <w:shd w:val="clear" w:color="auto" w:fill="auto"/>
            <w:noWrap/>
            <w:vAlign w:val="bottom"/>
            <w:hideMark/>
          </w:tcPr>
          <w:p w14:paraId="52822000" w14:textId="77777777" w:rsidR="00591935" w:rsidRPr="00591935" w:rsidRDefault="00591935" w:rsidP="00591935">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65128F1E" w14:textId="77777777" w:rsidR="00591935" w:rsidRPr="00591935" w:rsidRDefault="00591935" w:rsidP="0059193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14095A0D" w14:textId="77777777" w:rsidR="00591935" w:rsidRPr="00591935" w:rsidRDefault="00591935" w:rsidP="0059193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5D06AA1" w14:textId="77777777" w:rsidR="00591935" w:rsidRPr="00591935" w:rsidRDefault="00591935" w:rsidP="00591935">
            <w:pPr>
              <w:overflowPunct/>
              <w:autoSpaceDE/>
              <w:autoSpaceDN/>
              <w:adjustRightInd/>
              <w:jc w:val="right"/>
              <w:textAlignment w:val="auto"/>
              <w:rPr>
                <w:sz w:val="20"/>
              </w:rPr>
            </w:pPr>
          </w:p>
        </w:tc>
      </w:tr>
      <w:tr w:rsidR="00591935" w:rsidRPr="00591935" w14:paraId="0144BB3A" w14:textId="77777777" w:rsidTr="00591935">
        <w:trPr>
          <w:trHeight w:val="120"/>
          <w:jc w:val="center"/>
        </w:trPr>
        <w:tc>
          <w:tcPr>
            <w:tcW w:w="4460" w:type="dxa"/>
            <w:tcBorders>
              <w:top w:val="nil"/>
              <w:left w:val="nil"/>
              <w:bottom w:val="nil"/>
              <w:right w:val="nil"/>
            </w:tcBorders>
            <w:shd w:val="clear" w:color="auto" w:fill="auto"/>
            <w:noWrap/>
            <w:vAlign w:val="bottom"/>
            <w:hideMark/>
          </w:tcPr>
          <w:p w14:paraId="3C3E3505" w14:textId="77777777" w:rsidR="00591935" w:rsidRPr="00591935" w:rsidRDefault="00591935" w:rsidP="00591935">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3984DE7A" w14:textId="77777777" w:rsidR="00591935" w:rsidRPr="00591935" w:rsidRDefault="00591935" w:rsidP="0059193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957CA1C" w14:textId="77777777" w:rsidR="00591935" w:rsidRPr="00591935" w:rsidRDefault="00591935" w:rsidP="0059193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7F15B33" w14:textId="77777777" w:rsidR="00591935" w:rsidRPr="00591935" w:rsidRDefault="00591935" w:rsidP="00591935">
            <w:pPr>
              <w:overflowPunct/>
              <w:autoSpaceDE/>
              <w:autoSpaceDN/>
              <w:adjustRightInd/>
              <w:jc w:val="right"/>
              <w:textAlignment w:val="auto"/>
              <w:rPr>
                <w:sz w:val="20"/>
              </w:rPr>
            </w:pPr>
          </w:p>
        </w:tc>
      </w:tr>
      <w:tr w:rsidR="00591935" w:rsidRPr="00591935" w14:paraId="58B5F069" w14:textId="77777777" w:rsidTr="00591935">
        <w:trPr>
          <w:trHeight w:val="480"/>
          <w:jc w:val="center"/>
        </w:trPr>
        <w:tc>
          <w:tcPr>
            <w:tcW w:w="4460" w:type="dxa"/>
            <w:tcBorders>
              <w:top w:val="nil"/>
              <w:left w:val="nil"/>
              <w:bottom w:val="nil"/>
              <w:right w:val="nil"/>
            </w:tcBorders>
            <w:shd w:val="clear" w:color="auto" w:fill="auto"/>
            <w:noWrap/>
            <w:vAlign w:val="bottom"/>
            <w:hideMark/>
          </w:tcPr>
          <w:p w14:paraId="44CF51BF" w14:textId="77777777" w:rsidR="00591935" w:rsidRPr="00591935" w:rsidRDefault="00591935" w:rsidP="00591935">
            <w:pPr>
              <w:overflowPunct/>
              <w:autoSpaceDE/>
              <w:autoSpaceDN/>
              <w:adjustRightInd/>
              <w:textAlignment w:val="auto"/>
              <w:rPr>
                <w:rFonts w:ascii="Arial" w:hAnsi="Arial" w:cs="Arial"/>
                <w:b/>
                <w:bCs/>
                <w:sz w:val="18"/>
                <w:szCs w:val="18"/>
              </w:rPr>
            </w:pPr>
            <w:r w:rsidRPr="00591935">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607FF6A2" w14:textId="77777777" w:rsidR="00591935" w:rsidRPr="00591935" w:rsidRDefault="00591935" w:rsidP="00591935">
            <w:pPr>
              <w:overflowPunct/>
              <w:autoSpaceDE/>
              <w:autoSpaceDN/>
              <w:adjustRightInd/>
              <w:jc w:val="right"/>
              <w:textAlignment w:val="auto"/>
              <w:rPr>
                <w:rFonts w:ascii="Arial" w:hAnsi="Arial" w:cs="Arial"/>
                <w:b/>
                <w:bCs/>
                <w:sz w:val="18"/>
                <w:szCs w:val="18"/>
              </w:rPr>
            </w:pPr>
            <w:r w:rsidRPr="00591935">
              <w:rPr>
                <w:rFonts w:ascii="Arial" w:hAnsi="Arial" w:cs="Arial"/>
                <w:b/>
                <w:bCs/>
                <w:sz w:val="18"/>
                <w:szCs w:val="18"/>
              </w:rPr>
              <w:t xml:space="preserve"> Dec. 2024            Actuals</w:t>
            </w:r>
          </w:p>
        </w:tc>
        <w:tc>
          <w:tcPr>
            <w:tcW w:w="1460" w:type="dxa"/>
            <w:tcBorders>
              <w:top w:val="nil"/>
              <w:left w:val="nil"/>
              <w:bottom w:val="nil"/>
              <w:right w:val="nil"/>
            </w:tcBorders>
            <w:shd w:val="clear" w:color="auto" w:fill="auto"/>
            <w:vAlign w:val="bottom"/>
            <w:hideMark/>
          </w:tcPr>
          <w:p w14:paraId="28259FE3" w14:textId="77777777" w:rsidR="00591935" w:rsidRPr="00591935" w:rsidRDefault="00591935" w:rsidP="00591935">
            <w:pPr>
              <w:overflowPunct/>
              <w:autoSpaceDE/>
              <w:autoSpaceDN/>
              <w:adjustRightInd/>
              <w:jc w:val="right"/>
              <w:textAlignment w:val="auto"/>
              <w:rPr>
                <w:rFonts w:ascii="Arial" w:hAnsi="Arial" w:cs="Arial"/>
                <w:b/>
                <w:bCs/>
                <w:sz w:val="18"/>
                <w:szCs w:val="18"/>
              </w:rPr>
            </w:pPr>
            <w:r w:rsidRPr="00591935">
              <w:rPr>
                <w:rFonts w:ascii="Arial" w:hAnsi="Arial" w:cs="Arial"/>
                <w:b/>
                <w:bCs/>
                <w:sz w:val="18"/>
                <w:szCs w:val="18"/>
              </w:rPr>
              <w:t xml:space="preserve"> Dec. 2024        Budget</w:t>
            </w:r>
          </w:p>
        </w:tc>
        <w:tc>
          <w:tcPr>
            <w:tcW w:w="1680" w:type="dxa"/>
            <w:tcBorders>
              <w:top w:val="nil"/>
              <w:left w:val="nil"/>
              <w:bottom w:val="nil"/>
              <w:right w:val="nil"/>
            </w:tcBorders>
            <w:shd w:val="clear" w:color="auto" w:fill="auto"/>
            <w:vAlign w:val="bottom"/>
            <w:hideMark/>
          </w:tcPr>
          <w:p w14:paraId="467384AE" w14:textId="77777777" w:rsidR="00591935" w:rsidRPr="00591935" w:rsidRDefault="00591935" w:rsidP="00591935">
            <w:pPr>
              <w:overflowPunct/>
              <w:autoSpaceDE/>
              <w:autoSpaceDN/>
              <w:adjustRightInd/>
              <w:jc w:val="right"/>
              <w:textAlignment w:val="auto"/>
              <w:rPr>
                <w:rFonts w:ascii="Arial" w:hAnsi="Arial" w:cs="Arial"/>
                <w:b/>
                <w:bCs/>
                <w:sz w:val="18"/>
                <w:szCs w:val="18"/>
              </w:rPr>
            </w:pPr>
            <w:r w:rsidRPr="00591935">
              <w:rPr>
                <w:rFonts w:ascii="Arial" w:hAnsi="Arial" w:cs="Arial"/>
                <w:b/>
                <w:bCs/>
                <w:sz w:val="18"/>
                <w:szCs w:val="18"/>
              </w:rPr>
              <w:t>Over / (Under)</w:t>
            </w:r>
          </w:p>
        </w:tc>
      </w:tr>
      <w:tr w:rsidR="00591935" w:rsidRPr="00591935" w14:paraId="4CBC6DDC" w14:textId="77777777" w:rsidTr="00591935">
        <w:trPr>
          <w:trHeight w:val="228"/>
          <w:jc w:val="center"/>
        </w:trPr>
        <w:tc>
          <w:tcPr>
            <w:tcW w:w="4460" w:type="dxa"/>
            <w:tcBorders>
              <w:top w:val="nil"/>
              <w:left w:val="nil"/>
              <w:bottom w:val="nil"/>
              <w:right w:val="nil"/>
            </w:tcBorders>
            <w:shd w:val="clear" w:color="auto" w:fill="auto"/>
            <w:noWrap/>
            <w:vAlign w:val="bottom"/>
            <w:hideMark/>
          </w:tcPr>
          <w:p w14:paraId="56D4C6E2" w14:textId="77777777" w:rsidR="00591935" w:rsidRPr="00591935" w:rsidRDefault="00591935" w:rsidP="00591935">
            <w:pPr>
              <w:overflowPunct/>
              <w:autoSpaceDE/>
              <w:autoSpaceDN/>
              <w:adjustRightInd/>
              <w:textAlignment w:val="auto"/>
              <w:rPr>
                <w:rFonts w:ascii="Arial" w:hAnsi="Arial" w:cs="Arial"/>
                <w:sz w:val="18"/>
                <w:szCs w:val="18"/>
              </w:rPr>
            </w:pPr>
            <w:r w:rsidRPr="00591935">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3BDEA4AB" w14:textId="77777777" w:rsidR="00591935" w:rsidRPr="00591935" w:rsidRDefault="00591935" w:rsidP="00591935">
            <w:pPr>
              <w:overflowPunct/>
              <w:autoSpaceDE/>
              <w:autoSpaceDN/>
              <w:adjustRightInd/>
              <w:jc w:val="right"/>
              <w:textAlignment w:val="auto"/>
              <w:rPr>
                <w:rFonts w:ascii="Arial" w:hAnsi="Arial" w:cs="Arial"/>
                <w:sz w:val="18"/>
                <w:szCs w:val="18"/>
              </w:rPr>
            </w:pPr>
            <w:r w:rsidRPr="00591935">
              <w:rPr>
                <w:rFonts w:ascii="Arial" w:hAnsi="Arial" w:cs="Arial"/>
                <w:sz w:val="18"/>
                <w:szCs w:val="18"/>
              </w:rPr>
              <w:t>$561,603.66</w:t>
            </w:r>
          </w:p>
        </w:tc>
        <w:tc>
          <w:tcPr>
            <w:tcW w:w="1460" w:type="dxa"/>
            <w:tcBorders>
              <w:top w:val="nil"/>
              <w:left w:val="nil"/>
              <w:bottom w:val="nil"/>
              <w:right w:val="nil"/>
            </w:tcBorders>
            <w:shd w:val="clear" w:color="auto" w:fill="auto"/>
            <w:noWrap/>
            <w:vAlign w:val="bottom"/>
            <w:hideMark/>
          </w:tcPr>
          <w:p w14:paraId="6760026B" w14:textId="77777777" w:rsidR="00591935" w:rsidRPr="00591935" w:rsidRDefault="00591935" w:rsidP="00591935">
            <w:pPr>
              <w:overflowPunct/>
              <w:autoSpaceDE/>
              <w:autoSpaceDN/>
              <w:adjustRightInd/>
              <w:jc w:val="right"/>
              <w:textAlignment w:val="auto"/>
              <w:rPr>
                <w:rFonts w:ascii="Arial" w:hAnsi="Arial" w:cs="Arial"/>
                <w:sz w:val="18"/>
                <w:szCs w:val="18"/>
              </w:rPr>
            </w:pPr>
            <w:r w:rsidRPr="00591935">
              <w:rPr>
                <w:rFonts w:ascii="Arial" w:hAnsi="Arial" w:cs="Arial"/>
                <w:sz w:val="18"/>
                <w:szCs w:val="18"/>
              </w:rPr>
              <w:t>$596,294.00</w:t>
            </w:r>
          </w:p>
        </w:tc>
        <w:tc>
          <w:tcPr>
            <w:tcW w:w="1680" w:type="dxa"/>
            <w:tcBorders>
              <w:top w:val="nil"/>
              <w:left w:val="nil"/>
              <w:bottom w:val="nil"/>
              <w:right w:val="nil"/>
            </w:tcBorders>
            <w:shd w:val="clear" w:color="auto" w:fill="auto"/>
            <w:noWrap/>
            <w:vAlign w:val="bottom"/>
            <w:hideMark/>
          </w:tcPr>
          <w:p w14:paraId="6949BBF4" w14:textId="77777777" w:rsidR="00591935" w:rsidRPr="00591935" w:rsidRDefault="00591935" w:rsidP="00591935">
            <w:pPr>
              <w:overflowPunct/>
              <w:autoSpaceDE/>
              <w:autoSpaceDN/>
              <w:adjustRightInd/>
              <w:jc w:val="right"/>
              <w:textAlignment w:val="auto"/>
              <w:rPr>
                <w:rFonts w:ascii="Arial" w:hAnsi="Arial" w:cs="Arial"/>
                <w:sz w:val="18"/>
                <w:szCs w:val="18"/>
              </w:rPr>
            </w:pPr>
            <w:r w:rsidRPr="00591935">
              <w:rPr>
                <w:rFonts w:ascii="Arial" w:hAnsi="Arial" w:cs="Arial"/>
                <w:color w:val="FF0000"/>
                <w:sz w:val="18"/>
                <w:szCs w:val="18"/>
              </w:rPr>
              <w:t>($34,690.34)</w:t>
            </w:r>
          </w:p>
        </w:tc>
      </w:tr>
      <w:tr w:rsidR="00591935" w:rsidRPr="00591935" w14:paraId="20FB8031" w14:textId="77777777" w:rsidTr="00591935">
        <w:trPr>
          <w:trHeight w:val="120"/>
          <w:jc w:val="center"/>
        </w:trPr>
        <w:tc>
          <w:tcPr>
            <w:tcW w:w="4460" w:type="dxa"/>
            <w:tcBorders>
              <w:top w:val="nil"/>
              <w:left w:val="nil"/>
              <w:bottom w:val="nil"/>
              <w:right w:val="nil"/>
            </w:tcBorders>
            <w:shd w:val="clear" w:color="auto" w:fill="auto"/>
            <w:noWrap/>
            <w:vAlign w:val="bottom"/>
            <w:hideMark/>
          </w:tcPr>
          <w:p w14:paraId="73CF722D" w14:textId="77777777" w:rsidR="00591935" w:rsidRPr="00591935" w:rsidRDefault="00591935" w:rsidP="00591935">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785C1FB5" w14:textId="77777777" w:rsidR="00591935" w:rsidRPr="00591935" w:rsidRDefault="00591935" w:rsidP="0059193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1394A3C" w14:textId="77777777" w:rsidR="00591935" w:rsidRPr="00591935" w:rsidRDefault="00591935" w:rsidP="0059193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DE18D6E" w14:textId="77777777" w:rsidR="00591935" w:rsidRPr="00591935" w:rsidRDefault="00591935" w:rsidP="00591935">
            <w:pPr>
              <w:overflowPunct/>
              <w:autoSpaceDE/>
              <w:autoSpaceDN/>
              <w:adjustRightInd/>
              <w:jc w:val="right"/>
              <w:textAlignment w:val="auto"/>
              <w:rPr>
                <w:sz w:val="20"/>
              </w:rPr>
            </w:pPr>
          </w:p>
        </w:tc>
      </w:tr>
      <w:tr w:rsidR="00591935" w:rsidRPr="00591935" w14:paraId="4A232D33" w14:textId="77777777" w:rsidTr="00591935">
        <w:trPr>
          <w:trHeight w:val="120"/>
          <w:jc w:val="center"/>
        </w:trPr>
        <w:tc>
          <w:tcPr>
            <w:tcW w:w="4460" w:type="dxa"/>
            <w:tcBorders>
              <w:top w:val="nil"/>
              <w:left w:val="nil"/>
              <w:bottom w:val="nil"/>
              <w:right w:val="nil"/>
            </w:tcBorders>
            <w:shd w:val="clear" w:color="auto" w:fill="auto"/>
            <w:noWrap/>
            <w:vAlign w:val="bottom"/>
            <w:hideMark/>
          </w:tcPr>
          <w:p w14:paraId="6B71A4DD" w14:textId="77777777" w:rsidR="00591935" w:rsidRPr="00591935" w:rsidRDefault="00591935" w:rsidP="00591935">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01CE984E" w14:textId="77777777" w:rsidR="00591935" w:rsidRPr="00591935" w:rsidRDefault="00591935" w:rsidP="00591935">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6DB59451" w14:textId="77777777" w:rsidR="00591935" w:rsidRPr="00591935" w:rsidRDefault="00591935" w:rsidP="0059193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6A07D92B" w14:textId="77777777" w:rsidR="00591935" w:rsidRPr="00591935" w:rsidRDefault="00591935" w:rsidP="00591935">
            <w:pPr>
              <w:overflowPunct/>
              <w:autoSpaceDE/>
              <w:autoSpaceDN/>
              <w:adjustRightInd/>
              <w:jc w:val="right"/>
              <w:textAlignment w:val="auto"/>
              <w:rPr>
                <w:sz w:val="20"/>
              </w:rPr>
            </w:pPr>
          </w:p>
        </w:tc>
      </w:tr>
      <w:tr w:rsidR="00591935" w:rsidRPr="00591935" w14:paraId="65D41857" w14:textId="77777777" w:rsidTr="00591935">
        <w:trPr>
          <w:trHeight w:val="516"/>
          <w:jc w:val="center"/>
        </w:trPr>
        <w:tc>
          <w:tcPr>
            <w:tcW w:w="4460" w:type="dxa"/>
            <w:tcBorders>
              <w:top w:val="nil"/>
              <w:left w:val="nil"/>
              <w:bottom w:val="nil"/>
              <w:right w:val="nil"/>
            </w:tcBorders>
            <w:shd w:val="clear" w:color="auto" w:fill="auto"/>
            <w:vAlign w:val="bottom"/>
            <w:hideMark/>
          </w:tcPr>
          <w:p w14:paraId="4289CA8E" w14:textId="77777777" w:rsidR="00591935" w:rsidRPr="00591935" w:rsidRDefault="00591935" w:rsidP="00591935">
            <w:pPr>
              <w:overflowPunct/>
              <w:autoSpaceDE/>
              <w:autoSpaceDN/>
              <w:adjustRightInd/>
              <w:textAlignment w:val="auto"/>
              <w:rPr>
                <w:rFonts w:ascii="Arial" w:hAnsi="Arial" w:cs="Arial"/>
                <w:b/>
                <w:bCs/>
                <w:sz w:val="18"/>
                <w:szCs w:val="18"/>
              </w:rPr>
            </w:pPr>
            <w:r w:rsidRPr="00591935">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3B2C78F0"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$291,635.75 </w:t>
            </w:r>
          </w:p>
        </w:tc>
        <w:tc>
          <w:tcPr>
            <w:tcW w:w="1460" w:type="dxa"/>
            <w:tcBorders>
              <w:top w:val="nil"/>
              <w:left w:val="nil"/>
              <w:bottom w:val="nil"/>
              <w:right w:val="nil"/>
            </w:tcBorders>
            <w:shd w:val="clear" w:color="auto" w:fill="auto"/>
            <w:noWrap/>
            <w:vAlign w:val="bottom"/>
            <w:hideMark/>
          </w:tcPr>
          <w:p w14:paraId="34285060"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$183,432.69 </w:t>
            </w:r>
          </w:p>
        </w:tc>
        <w:tc>
          <w:tcPr>
            <w:tcW w:w="1680" w:type="dxa"/>
            <w:tcBorders>
              <w:top w:val="nil"/>
              <w:left w:val="nil"/>
              <w:bottom w:val="nil"/>
              <w:right w:val="nil"/>
            </w:tcBorders>
            <w:shd w:val="clear" w:color="auto" w:fill="auto"/>
            <w:noWrap/>
            <w:vAlign w:val="bottom"/>
            <w:hideMark/>
          </w:tcPr>
          <w:p w14:paraId="09A04DC4"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$108,203.06 </w:t>
            </w:r>
          </w:p>
        </w:tc>
      </w:tr>
      <w:tr w:rsidR="00591935" w:rsidRPr="00591935" w14:paraId="4504B847" w14:textId="77777777" w:rsidTr="00591935">
        <w:trPr>
          <w:trHeight w:val="540"/>
          <w:jc w:val="center"/>
        </w:trPr>
        <w:tc>
          <w:tcPr>
            <w:tcW w:w="4460" w:type="dxa"/>
            <w:tcBorders>
              <w:top w:val="nil"/>
              <w:left w:val="nil"/>
              <w:bottom w:val="nil"/>
              <w:right w:val="nil"/>
            </w:tcBorders>
            <w:shd w:val="clear" w:color="auto" w:fill="auto"/>
            <w:vAlign w:val="bottom"/>
            <w:hideMark/>
          </w:tcPr>
          <w:p w14:paraId="14B6AE08" w14:textId="77777777" w:rsidR="00591935" w:rsidRPr="00591935" w:rsidRDefault="00591935" w:rsidP="00591935">
            <w:pPr>
              <w:overflowPunct/>
              <w:autoSpaceDE/>
              <w:autoSpaceDN/>
              <w:adjustRightInd/>
              <w:textAlignment w:val="auto"/>
              <w:rPr>
                <w:rFonts w:ascii="Arial" w:hAnsi="Arial" w:cs="Arial"/>
                <w:sz w:val="18"/>
                <w:szCs w:val="18"/>
              </w:rPr>
            </w:pPr>
            <w:r w:rsidRPr="00591935">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3F3F1603" w14:textId="77777777" w:rsidR="00591935" w:rsidRPr="00591935" w:rsidRDefault="00591935" w:rsidP="00591935">
            <w:pPr>
              <w:overflowPunct/>
              <w:autoSpaceDE/>
              <w:autoSpaceDN/>
              <w:adjustRightInd/>
              <w:jc w:val="right"/>
              <w:textAlignment w:val="auto"/>
              <w:rPr>
                <w:rFonts w:ascii="Arial" w:hAnsi="Arial" w:cs="Arial"/>
                <w:sz w:val="18"/>
                <w:szCs w:val="18"/>
                <w:u w:val="single"/>
              </w:rPr>
            </w:pPr>
            <w:r w:rsidRPr="00591935">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723C5843" w14:textId="77777777" w:rsidR="00591935" w:rsidRPr="00591935" w:rsidRDefault="00591935" w:rsidP="00591935">
            <w:pPr>
              <w:overflowPunct/>
              <w:autoSpaceDE/>
              <w:autoSpaceDN/>
              <w:adjustRightInd/>
              <w:jc w:val="right"/>
              <w:textAlignment w:val="auto"/>
              <w:rPr>
                <w:rFonts w:ascii="Arial" w:hAnsi="Arial" w:cs="Arial"/>
                <w:sz w:val="18"/>
                <w:szCs w:val="18"/>
                <w:u w:val="single"/>
              </w:rPr>
            </w:pPr>
            <w:r w:rsidRPr="00591935">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1013071E" w14:textId="77777777" w:rsidR="00591935" w:rsidRPr="00591935" w:rsidRDefault="00591935" w:rsidP="00591935">
            <w:pPr>
              <w:overflowPunct/>
              <w:autoSpaceDE/>
              <w:autoSpaceDN/>
              <w:adjustRightInd/>
              <w:jc w:val="right"/>
              <w:textAlignment w:val="auto"/>
              <w:rPr>
                <w:rFonts w:ascii="Arial" w:hAnsi="Arial" w:cs="Arial"/>
                <w:sz w:val="18"/>
                <w:szCs w:val="18"/>
                <w:u w:val="single"/>
              </w:rPr>
            </w:pPr>
            <w:r w:rsidRPr="00591935">
              <w:rPr>
                <w:rFonts w:ascii="Arial" w:hAnsi="Arial" w:cs="Arial"/>
                <w:sz w:val="18"/>
                <w:szCs w:val="18"/>
                <w:u w:val="single"/>
              </w:rPr>
              <w:t xml:space="preserve">$0.00 </w:t>
            </w:r>
          </w:p>
        </w:tc>
      </w:tr>
      <w:tr w:rsidR="00591935" w:rsidRPr="00591935" w14:paraId="19E8013F" w14:textId="77777777" w:rsidTr="00591935">
        <w:trPr>
          <w:trHeight w:val="420"/>
          <w:jc w:val="center"/>
        </w:trPr>
        <w:tc>
          <w:tcPr>
            <w:tcW w:w="4460" w:type="dxa"/>
            <w:tcBorders>
              <w:top w:val="nil"/>
              <w:left w:val="nil"/>
              <w:bottom w:val="nil"/>
              <w:right w:val="nil"/>
            </w:tcBorders>
            <w:shd w:val="clear" w:color="auto" w:fill="auto"/>
            <w:noWrap/>
            <w:vAlign w:val="bottom"/>
            <w:hideMark/>
          </w:tcPr>
          <w:p w14:paraId="611E6657" w14:textId="77777777" w:rsidR="00591935" w:rsidRPr="00591935" w:rsidRDefault="00591935" w:rsidP="00591935">
            <w:pPr>
              <w:overflowPunct/>
              <w:autoSpaceDE/>
              <w:autoSpaceDN/>
              <w:adjustRightInd/>
              <w:textAlignment w:val="auto"/>
              <w:rPr>
                <w:rFonts w:ascii="Arial" w:hAnsi="Arial" w:cs="Arial"/>
                <w:b/>
                <w:bCs/>
                <w:sz w:val="18"/>
                <w:szCs w:val="18"/>
              </w:rPr>
            </w:pPr>
            <w:r w:rsidRPr="00591935">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6648FCAF"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$291,635.75 </w:t>
            </w:r>
          </w:p>
        </w:tc>
        <w:tc>
          <w:tcPr>
            <w:tcW w:w="1460" w:type="dxa"/>
            <w:tcBorders>
              <w:top w:val="nil"/>
              <w:left w:val="nil"/>
              <w:bottom w:val="nil"/>
              <w:right w:val="nil"/>
            </w:tcBorders>
            <w:shd w:val="clear" w:color="auto" w:fill="auto"/>
            <w:noWrap/>
            <w:vAlign w:val="bottom"/>
            <w:hideMark/>
          </w:tcPr>
          <w:p w14:paraId="1912A0B1"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$183,432.69 </w:t>
            </w:r>
          </w:p>
        </w:tc>
        <w:tc>
          <w:tcPr>
            <w:tcW w:w="1680" w:type="dxa"/>
            <w:tcBorders>
              <w:top w:val="nil"/>
              <w:left w:val="nil"/>
              <w:bottom w:val="nil"/>
              <w:right w:val="nil"/>
            </w:tcBorders>
            <w:shd w:val="clear" w:color="auto" w:fill="auto"/>
            <w:noWrap/>
            <w:vAlign w:val="bottom"/>
            <w:hideMark/>
          </w:tcPr>
          <w:p w14:paraId="7AAB54FA"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$108,203.06 </w:t>
            </w:r>
          </w:p>
        </w:tc>
      </w:tr>
      <w:tr w:rsidR="00591935" w:rsidRPr="00591935" w14:paraId="3C81F550" w14:textId="77777777" w:rsidTr="00591935">
        <w:trPr>
          <w:trHeight w:val="240"/>
          <w:jc w:val="center"/>
        </w:trPr>
        <w:tc>
          <w:tcPr>
            <w:tcW w:w="4460" w:type="dxa"/>
            <w:tcBorders>
              <w:top w:val="nil"/>
              <w:left w:val="nil"/>
              <w:bottom w:val="nil"/>
              <w:right w:val="nil"/>
            </w:tcBorders>
            <w:shd w:val="clear" w:color="auto" w:fill="auto"/>
            <w:noWrap/>
            <w:vAlign w:val="bottom"/>
            <w:hideMark/>
          </w:tcPr>
          <w:p w14:paraId="74847C44"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19A02741" w14:textId="77777777" w:rsidR="00591935" w:rsidRPr="00591935" w:rsidRDefault="00591935" w:rsidP="0059193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00EA77B" w14:textId="77777777" w:rsidR="00591935" w:rsidRPr="00591935" w:rsidRDefault="00591935" w:rsidP="0059193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D3BDC5F" w14:textId="77777777" w:rsidR="00591935" w:rsidRPr="00591935" w:rsidRDefault="00591935" w:rsidP="00591935">
            <w:pPr>
              <w:overflowPunct/>
              <w:autoSpaceDE/>
              <w:autoSpaceDN/>
              <w:adjustRightInd/>
              <w:jc w:val="right"/>
              <w:textAlignment w:val="auto"/>
              <w:rPr>
                <w:sz w:val="20"/>
              </w:rPr>
            </w:pPr>
          </w:p>
        </w:tc>
      </w:tr>
      <w:tr w:rsidR="00591935" w:rsidRPr="00591935" w14:paraId="191CC09C" w14:textId="77777777" w:rsidTr="00591935">
        <w:trPr>
          <w:trHeight w:val="345"/>
          <w:jc w:val="center"/>
        </w:trPr>
        <w:tc>
          <w:tcPr>
            <w:tcW w:w="4460" w:type="dxa"/>
            <w:tcBorders>
              <w:top w:val="nil"/>
              <w:left w:val="nil"/>
              <w:bottom w:val="nil"/>
              <w:right w:val="nil"/>
            </w:tcBorders>
            <w:shd w:val="clear" w:color="auto" w:fill="auto"/>
            <w:noWrap/>
            <w:vAlign w:val="bottom"/>
            <w:hideMark/>
          </w:tcPr>
          <w:p w14:paraId="60ACDEDE" w14:textId="77777777" w:rsidR="00591935" w:rsidRPr="00591935" w:rsidRDefault="00591935" w:rsidP="00591935">
            <w:pPr>
              <w:overflowPunct/>
              <w:autoSpaceDE/>
              <w:autoSpaceDN/>
              <w:adjustRightInd/>
              <w:textAlignment w:val="auto"/>
              <w:rPr>
                <w:rFonts w:ascii="Arial" w:hAnsi="Arial" w:cs="Arial"/>
                <w:b/>
                <w:bCs/>
                <w:sz w:val="18"/>
                <w:szCs w:val="18"/>
              </w:rPr>
            </w:pPr>
            <w:r w:rsidRPr="00591935">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62EEDE90" w14:textId="77777777" w:rsidR="00591935" w:rsidRPr="00591935" w:rsidRDefault="00591935" w:rsidP="00591935">
            <w:pPr>
              <w:overflowPunct/>
              <w:autoSpaceDE/>
              <w:autoSpaceDN/>
              <w:adjustRightInd/>
              <w:jc w:val="right"/>
              <w:textAlignment w:val="auto"/>
              <w:rPr>
                <w:rFonts w:ascii="Arial" w:hAnsi="Arial" w:cs="Arial"/>
                <w:sz w:val="18"/>
                <w:szCs w:val="18"/>
                <w:u w:val="single"/>
              </w:rPr>
            </w:pPr>
            <w:r w:rsidRPr="00591935">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00DD1415" w14:textId="77777777" w:rsidR="00591935" w:rsidRPr="00591935" w:rsidRDefault="00591935" w:rsidP="00591935">
            <w:pPr>
              <w:overflowPunct/>
              <w:autoSpaceDE/>
              <w:autoSpaceDN/>
              <w:adjustRightInd/>
              <w:jc w:val="right"/>
              <w:textAlignment w:val="auto"/>
              <w:rPr>
                <w:rFonts w:ascii="Arial" w:hAnsi="Arial" w:cs="Arial"/>
                <w:sz w:val="18"/>
                <w:szCs w:val="18"/>
                <w:u w:val="single"/>
              </w:rPr>
            </w:pPr>
            <w:r w:rsidRPr="00591935">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3C580DF8" w14:textId="77777777" w:rsidR="00591935" w:rsidRPr="00591935" w:rsidRDefault="00591935" w:rsidP="00591935">
            <w:pPr>
              <w:overflowPunct/>
              <w:autoSpaceDE/>
              <w:autoSpaceDN/>
              <w:adjustRightInd/>
              <w:jc w:val="right"/>
              <w:textAlignment w:val="auto"/>
              <w:rPr>
                <w:rFonts w:ascii="Arial" w:hAnsi="Arial" w:cs="Arial"/>
                <w:sz w:val="18"/>
                <w:szCs w:val="18"/>
                <w:u w:val="single"/>
              </w:rPr>
            </w:pPr>
            <w:r w:rsidRPr="00591935">
              <w:rPr>
                <w:rFonts w:ascii="Arial" w:hAnsi="Arial" w:cs="Arial"/>
                <w:sz w:val="18"/>
                <w:szCs w:val="18"/>
                <w:u w:val="single"/>
              </w:rPr>
              <w:t xml:space="preserve">$0.00 </w:t>
            </w:r>
          </w:p>
        </w:tc>
      </w:tr>
      <w:tr w:rsidR="00591935" w:rsidRPr="00591935" w14:paraId="11225208" w14:textId="77777777" w:rsidTr="00591935">
        <w:trPr>
          <w:trHeight w:val="375"/>
          <w:jc w:val="center"/>
        </w:trPr>
        <w:tc>
          <w:tcPr>
            <w:tcW w:w="4460" w:type="dxa"/>
            <w:tcBorders>
              <w:top w:val="nil"/>
              <w:left w:val="nil"/>
              <w:bottom w:val="nil"/>
              <w:right w:val="nil"/>
            </w:tcBorders>
            <w:shd w:val="clear" w:color="auto" w:fill="auto"/>
            <w:noWrap/>
            <w:vAlign w:val="bottom"/>
            <w:hideMark/>
          </w:tcPr>
          <w:p w14:paraId="7F15D39F" w14:textId="77777777" w:rsidR="00591935" w:rsidRPr="00591935" w:rsidRDefault="00591935" w:rsidP="00591935">
            <w:pPr>
              <w:overflowPunct/>
              <w:autoSpaceDE/>
              <w:autoSpaceDN/>
              <w:adjustRightInd/>
              <w:textAlignment w:val="auto"/>
              <w:rPr>
                <w:rFonts w:ascii="Arial" w:hAnsi="Arial" w:cs="Arial"/>
                <w:b/>
                <w:bCs/>
                <w:sz w:val="18"/>
                <w:szCs w:val="18"/>
              </w:rPr>
            </w:pPr>
            <w:r w:rsidRPr="00591935">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03646863"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$291,635.75 </w:t>
            </w:r>
          </w:p>
        </w:tc>
        <w:tc>
          <w:tcPr>
            <w:tcW w:w="1460" w:type="dxa"/>
            <w:tcBorders>
              <w:top w:val="nil"/>
              <w:left w:val="nil"/>
              <w:bottom w:val="nil"/>
              <w:right w:val="nil"/>
            </w:tcBorders>
            <w:shd w:val="clear" w:color="auto" w:fill="auto"/>
            <w:noWrap/>
            <w:vAlign w:val="bottom"/>
            <w:hideMark/>
          </w:tcPr>
          <w:p w14:paraId="3E05478D"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$183,432.69 </w:t>
            </w:r>
          </w:p>
        </w:tc>
        <w:tc>
          <w:tcPr>
            <w:tcW w:w="1680" w:type="dxa"/>
            <w:tcBorders>
              <w:top w:val="nil"/>
              <w:left w:val="nil"/>
              <w:bottom w:val="nil"/>
              <w:right w:val="nil"/>
            </w:tcBorders>
            <w:shd w:val="clear" w:color="auto" w:fill="auto"/>
            <w:noWrap/>
            <w:vAlign w:val="bottom"/>
            <w:hideMark/>
          </w:tcPr>
          <w:p w14:paraId="6B96BECB"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r w:rsidRPr="00591935">
              <w:rPr>
                <w:rFonts w:ascii="Arial" w:hAnsi="Arial" w:cs="Arial"/>
                <w:b/>
                <w:bCs/>
                <w:sz w:val="18"/>
                <w:szCs w:val="18"/>
                <w:u w:val="double"/>
              </w:rPr>
              <w:t xml:space="preserve">$108,203.06 </w:t>
            </w:r>
          </w:p>
        </w:tc>
      </w:tr>
      <w:tr w:rsidR="00591935" w:rsidRPr="00591935" w14:paraId="38904811" w14:textId="77777777" w:rsidTr="00591935">
        <w:trPr>
          <w:trHeight w:val="240"/>
          <w:jc w:val="center"/>
        </w:trPr>
        <w:tc>
          <w:tcPr>
            <w:tcW w:w="4460" w:type="dxa"/>
            <w:tcBorders>
              <w:top w:val="nil"/>
              <w:left w:val="nil"/>
              <w:bottom w:val="nil"/>
              <w:right w:val="nil"/>
            </w:tcBorders>
            <w:shd w:val="clear" w:color="auto" w:fill="auto"/>
            <w:noWrap/>
            <w:vAlign w:val="bottom"/>
            <w:hideMark/>
          </w:tcPr>
          <w:p w14:paraId="6CB1C01D" w14:textId="77777777" w:rsidR="00591935" w:rsidRPr="00591935" w:rsidRDefault="00591935" w:rsidP="00591935">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7A24161D" w14:textId="77777777" w:rsidR="00591935" w:rsidRPr="00591935" w:rsidRDefault="00591935" w:rsidP="0059193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57140DC" w14:textId="77777777" w:rsidR="00591935" w:rsidRPr="00591935" w:rsidRDefault="00591935" w:rsidP="0059193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4D2082B" w14:textId="77777777" w:rsidR="00591935" w:rsidRPr="00591935" w:rsidRDefault="00591935" w:rsidP="00591935">
            <w:pPr>
              <w:overflowPunct/>
              <w:autoSpaceDE/>
              <w:autoSpaceDN/>
              <w:adjustRightInd/>
              <w:jc w:val="right"/>
              <w:textAlignment w:val="auto"/>
              <w:rPr>
                <w:sz w:val="20"/>
              </w:rPr>
            </w:pPr>
          </w:p>
        </w:tc>
      </w:tr>
    </w:tbl>
    <w:p w14:paraId="5AD26973" w14:textId="50B45993" w:rsidR="00E04BDD" w:rsidRPr="00591935" w:rsidRDefault="00563AF0" w:rsidP="00983BDB">
      <w:pPr>
        <w:jc w:val="both"/>
        <w:rPr>
          <w:rFonts w:ascii="Arial" w:hAnsi="Arial" w:cs="Arial"/>
          <w:b/>
          <w:i/>
          <w:iCs/>
          <w:sz w:val="22"/>
          <w:szCs w:val="22"/>
        </w:rPr>
      </w:pPr>
      <w:r w:rsidRPr="00591935">
        <w:rPr>
          <w:rFonts w:ascii="Arial" w:hAnsi="Arial" w:cs="Arial"/>
          <w:b/>
          <w:i/>
          <w:iCs/>
          <w:sz w:val="22"/>
          <w:szCs w:val="22"/>
        </w:rPr>
        <w:t xml:space="preserve">Mr. Thomas moved to accept the Finance Report.  </w:t>
      </w:r>
      <w:r w:rsidR="00591935" w:rsidRPr="00591935">
        <w:rPr>
          <w:rFonts w:ascii="Arial" w:hAnsi="Arial" w:cs="Arial"/>
          <w:b/>
          <w:i/>
          <w:iCs/>
          <w:sz w:val="22"/>
          <w:szCs w:val="22"/>
        </w:rPr>
        <w:t>Mr. Hayes-Santos</w:t>
      </w:r>
      <w:r w:rsidRPr="00591935">
        <w:rPr>
          <w:rFonts w:ascii="Arial" w:hAnsi="Arial" w:cs="Arial"/>
          <w:b/>
          <w:i/>
          <w:iCs/>
          <w:sz w:val="22"/>
          <w:szCs w:val="22"/>
        </w:rPr>
        <w:t xml:space="preserve"> seconded the motion.  Motion passed.</w:t>
      </w:r>
    </w:p>
    <w:p w14:paraId="54056919" w14:textId="77777777" w:rsidR="005826E6" w:rsidRPr="00EA6F08" w:rsidRDefault="005826E6" w:rsidP="00EA6F08">
      <w:pPr>
        <w:rPr>
          <w:rFonts w:ascii="Arial" w:hAnsi="Arial" w:cs="Arial"/>
          <w:b/>
          <w:color w:val="FF0000"/>
          <w:sz w:val="22"/>
          <w:szCs w:val="22"/>
          <w:u w:val="single"/>
        </w:rPr>
      </w:pPr>
    </w:p>
    <w:p w14:paraId="538340D2" w14:textId="3D6C4663" w:rsidR="00EA6F08" w:rsidRDefault="00EA6F08" w:rsidP="00EA6F08">
      <w:pPr>
        <w:rPr>
          <w:rFonts w:ascii="Arial" w:hAnsi="Arial" w:cs="Arial"/>
          <w:b/>
          <w:sz w:val="22"/>
          <w:szCs w:val="22"/>
          <w:u w:val="single"/>
        </w:rPr>
      </w:pPr>
      <w:r w:rsidRPr="00EA6F08">
        <w:rPr>
          <w:rFonts w:ascii="Arial" w:hAnsi="Arial" w:cs="Arial"/>
          <w:b/>
          <w:sz w:val="22"/>
          <w:szCs w:val="22"/>
          <w:u w:val="single"/>
        </w:rPr>
        <w:t>Facilities and Planning Committee Report</w:t>
      </w:r>
    </w:p>
    <w:p w14:paraId="0D40E13C" w14:textId="2942C0E9" w:rsidR="00DB6D26" w:rsidRDefault="00DB6D26" w:rsidP="00ED255A">
      <w:pPr>
        <w:jc w:val="both"/>
        <w:rPr>
          <w:rFonts w:ascii="Arial" w:hAnsi="Arial" w:cs="Arial"/>
          <w:bCs/>
          <w:sz w:val="22"/>
          <w:szCs w:val="22"/>
        </w:rPr>
      </w:pPr>
      <w:r w:rsidRPr="00DB6D26">
        <w:rPr>
          <w:rFonts w:ascii="Arial" w:hAnsi="Arial" w:cs="Arial"/>
          <w:bCs/>
          <w:sz w:val="22"/>
          <w:szCs w:val="22"/>
        </w:rPr>
        <w:t xml:space="preserve">Mr. Penksa reported that </w:t>
      </w:r>
      <w:proofErr w:type="gramStart"/>
      <w:r w:rsidR="00ED255A">
        <w:rPr>
          <w:rFonts w:ascii="Arial" w:hAnsi="Arial" w:cs="Arial"/>
          <w:bCs/>
          <w:sz w:val="22"/>
          <w:szCs w:val="22"/>
        </w:rPr>
        <w:t>committee</w:t>
      </w:r>
      <w:proofErr w:type="gramEnd"/>
      <w:r w:rsidR="00ED255A">
        <w:rPr>
          <w:rFonts w:ascii="Arial" w:hAnsi="Arial" w:cs="Arial"/>
          <w:bCs/>
          <w:sz w:val="22"/>
          <w:szCs w:val="22"/>
        </w:rPr>
        <w:t xml:space="preserve"> discussed a book vending machine, a task order from Michael Baker</w:t>
      </w:r>
      <w:r w:rsidR="00086D7B">
        <w:rPr>
          <w:rFonts w:ascii="Arial" w:hAnsi="Arial" w:cs="Arial"/>
          <w:bCs/>
          <w:sz w:val="22"/>
          <w:szCs w:val="22"/>
        </w:rPr>
        <w:t xml:space="preserve"> International</w:t>
      </w:r>
      <w:r w:rsidR="00ED255A">
        <w:rPr>
          <w:rFonts w:ascii="Arial" w:hAnsi="Arial" w:cs="Arial"/>
          <w:bCs/>
          <w:sz w:val="22"/>
          <w:szCs w:val="22"/>
        </w:rPr>
        <w:t xml:space="preserve"> for the design of the general aviation terminal and interviewed the three top-ranked firms who submitted statements of qualifications to design an expansion of the commercial terminal apron.</w:t>
      </w:r>
    </w:p>
    <w:p w14:paraId="37CE628F" w14:textId="77777777" w:rsidR="00ED255A" w:rsidRPr="00DB6D26" w:rsidRDefault="00ED255A" w:rsidP="00ED255A">
      <w:pPr>
        <w:jc w:val="both"/>
        <w:rPr>
          <w:rFonts w:ascii="Arial" w:hAnsi="Arial" w:cs="Arial"/>
          <w:bCs/>
          <w:sz w:val="22"/>
          <w:szCs w:val="22"/>
        </w:rPr>
      </w:pPr>
    </w:p>
    <w:p w14:paraId="6346161A" w14:textId="59A78167" w:rsidR="00EA6F08" w:rsidRPr="00ED255A" w:rsidRDefault="00EA6F08" w:rsidP="00EA6F08">
      <w:pPr>
        <w:rPr>
          <w:rFonts w:ascii="Arial" w:hAnsi="Arial" w:cs="Arial"/>
          <w:b/>
          <w:sz w:val="22"/>
          <w:szCs w:val="22"/>
          <w:u w:val="single"/>
        </w:rPr>
      </w:pPr>
      <w:r w:rsidRPr="00ED255A">
        <w:rPr>
          <w:rFonts w:ascii="Arial" w:hAnsi="Arial" w:cs="Arial"/>
          <w:b/>
          <w:sz w:val="22"/>
          <w:szCs w:val="22"/>
          <w:u w:val="single"/>
        </w:rPr>
        <w:t>RFQ 24-04 Engineering Consulting Services - Selection for Desi</w:t>
      </w:r>
      <w:r w:rsidR="00ED255A" w:rsidRPr="00ED255A">
        <w:rPr>
          <w:rFonts w:ascii="Arial" w:hAnsi="Arial" w:cs="Arial"/>
          <w:b/>
          <w:sz w:val="22"/>
          <w:szCs w:val="22"/>
          <w:u w:val="single"/>
        </w:rPr>
        <w:t>gn</w:t>
      </w:r>
      <w:r w:rsidRPr="00ED255A">
        <w:rPr>
          <w:rFonts w:ascii="Arial" w:hAnsi="Arial" w:cs="Arial"/>
          <w:b/>
          <w:sz w:val="22"/>
          <w:szCs w:val="22"/>
          <w:u w:val="single"/>
        </w:rPr>
        <w:t xml:space="preserve"> of Commercial Terminal Apron Expansion – Resolution 25-00</w:t>
      </w:r>
      <w:r w:rsidR="00393E3C" w:rsidRPr="00ED255A">
        <w:rPr>
          <w:rFonts w:ascii="Arial" w:hAnsi="Arial" w:cs="Arial"/>
          <w:b/>
          <w:sz w:val="22"/>
          <w:szCs w:val="22"/>
          <w:u w:val="single"/>
        </w:rPr>
        <w:t>2</w:t>
      </w:r>
    </w:p>
    <w:p w14:paraId="48DD5E96" w14:textId="7D3FEFF2" w:rsidR="00393E3C" w:rsidRPr="00ED255A" w:rsidRDefault="00ED255A" w:rsidP="00ED255A">
      <w:pPr>
        <w:spacing w:after="80"/>
        <w:jc w:val="both"/>
        <w:rPr>
          <w:rFonts w:ascii="Arial" w:hAnsi="Arial" w:cs="Arial"/>
          <w:bCs/>
          <w:sz w:val="22"/>
          <w:szCs w:val="22"/>
        </w:rPr>
      </w:pPr>
      <w:r w:rsidRPr="00ED255A">
        <w:rPr>
          <w:rFonts w:ascii="Arial" w:hAnsi="Arial" w:cs="Arial"/>
          <w:bCs/>
          <w:sz w:val="22"/>
          <w:szCs w:val="22"/>
        </w:rPr>
        <w:t xml:space="preserve">Mr. Penksa reported that the top-ranked firm for design of the commercial terminal apron expansion is AECOM.  </w:t>
      </w:r>
      <w:r>
        <w:rPr>
          <w:rFonts w:ascii="Arial" w:hAnsi="Arial" w:cs="Arial"/>
          <w:bCs/>
          <w:sz w:val="22"/>
          <w:szCs w:val="22"/>
        </w:rPr>
        <w:t>He reported that an application for FAA AIP Entitlement funding will be submitted for this project; the anticipated grant will fund 9</w:t>
      </w:r>
      <w:r w:rsidR="00C463AF">
        <w:rPr>
          <w:rFonts w:ascii="Arial" w:hAnsi="Arial" w:cs="Arial"/>
          <w:bCs/>
          <w:sz w:val="22"/>
          <w:szCs w:val="22"/>
        </w:rPr>
        <w:t>5</w:t>
      </w:r>
      <w:r>
        <w:rPr>
          <w:rFonts w:ascii="Arial" w:hAnsi="Arial" w:cs="Arial"/>
          <w:bCs/>
          <w:sz w:val="22"/>
          <w:szCs w:val="22"/>
        </w:rPr>
        <w:t xml:space="preserve">% of the eligible project costs including the design work.  </w:t>
      </w:r>
    </w:p>
    <w:p w14:paraId="5AB3CF59" w14:textId="77777777" w:rsidR="00393E3C" w:rsidRDefault="00393E3C" w:rsidP="00EA6F08">
      <w:pPr>
        <w:rPr>
          <w:rFonts w:ascii="Arial" w:hAnsi="Arial" w:cs="Arial"/>
          <w:b/>
          <w:i/>
          <w:iCs/>
          <w:sz w:val="22"/>
          <w:szCs w:val="22"/>
          <w:u w:val="single"/>
        </w:rPr>
      </w:pPr>
    </w:p>
    <w:p w14:paraId="3DF6C952" w14:textId="5C5D53D2" w:rsidR="00393E3C" w:rsidRPr="00393E3C" w:rsidRDefault="00393E3C" w:rsidP="001130C4">
      <w:pPr>
        <w:jc w:val="both"/>
        <w:rPr>
          <w:rFonts w:ascii="Arial" w:hAnsi="Arial" w:cs="Arial"/>
          <w:b/>
          <w:i/>
          <w:iCs/>
          <w:color w:val="000000" w:themeColor="text1"/>
          <w:sz w:val="22"/>
          <w:szCs w:val="22"/>
        </w:rPr>
      </w:pPr>
      <w:r w:rsidRPr="00393E3C">
        <w:rPr>
          <w:rFonts w:ascii="Arial" w:hAnsi="Arial" w:cs="Arial"/>
          <w:b/>
          <w:i/>
          <w:iCs/>
          <w:sz w:val="22"/>
          <w:szCs w:val="22"/>
        </w:rPr>
        <w:t xml:space="preserve">Mr. Thomas moved to adopt Resolution 25-002 authorizing negotiation of an agreement with AECOM for engineering and design services for completion of a design for expansion of the commercial terminal apron at Gainesville Regional Airport.  Mr. Hayes-Santos seconded the </w:t>
      </w:r>
      <w:r w:rsidRPr="00393E3C">
        <w:rPr>
          <w:rFonts w:ascii="Arial" w:hAnsi="Arial" w:cs="Arial"/>
          <w:b/>
          <w:i/>
          <w:iCs/>
          <w:color w:val="000000" w:themeColor="text1"/>
          <w:sz w:val="22"/>
          <w:szCs w:val="22"/>
        </w:rPr>
        <w:t>motion.  A roll-call vote followed:  Mr. Hayes-Santos – aye, Mr. Maul – aye, Mr. Posner – aye, Ms. Renton – aye, Ms. Sims – aye, Mr. Thomas – aye, Ms. Callen and Mr. Carter – aye.  Motion passed 8-0.</w:t>
      </w:r>
    </w:p>
    <w:p w14:paraId="7E2B4310" w14:textId="77777777" w:rsidR="00393E3C" w:rsidRDefault="00393E3C" w:rsidP="00EA6F08">
      <w:pPr>
        <w:rPr>
          <w:rFonts w:ascii="Arial" w:hAnsi="Arial" w:cs="Arial"/>
          <w:b/>
          <w:i/>
          <w:iCs/>
          <w:sz w:val="22"/>
          <w:szCs w:val="22"/>
          <w:u w:val="single"/>
        </w:rPr>
      </w:pPr>
    </w:p>
    <w:p w14:paraId="3358354F" w14:textId="26667B77" w:rsidR="00393E3C" w:rsidRDefault="00393E3C" w:rsidP="00EA6F08">
      <w:pPr>
        <w:rPr>
          <w:rFonts w:ascii="Arial" w:hAnsi="Arial" w:cs="Arial"/>
          <w:b/>
          <w:sz w:val="22"/>
          <w:szCs w:val="22"/>
          <w:u w:val="single"/>
        </w:rPr>
      </w:pPr>
      <w:r w:rsidRPr="00393E3C">
        <w:rPr>
          <w:rFonts w:ascii="Arial" w:hAnsi="Arial" w:cs="Arial"/>
          <w:b/>
          <w:sz w:val="22"/>
          <w:szCs w:val="22"/>
          <w:u w:val="single"/>
        </w:rPr>
        <w:t>Michael Baker International Task Order # 12 – General Aviation Terminal Design Scope of Work – Resolution 25-003</w:t>
      </w:r>
    </w:p>
    <w:p w14:paraId="68298A0B" w14:textId="468F8007" w:rsidR="00393E3C" w:rsidRPr="00C463AF" w:rsidRDefault="00ED255A" w:rsidP="00C463AF">
      <w:pPr>
        <w:spacing w:after="80"/>
        <w:jc w:val="both"/>
        <w:rPr>
          <w:rFonts w:ascii="Arial" w:hAnsi="Arial" w:cs="Arial"/>
          <w:bCs/>
          <w:sz w:val="22"/>
          <w:szCs w:val="22"/>
        </w:rPr>
      </w:pPr>
      <w:r w:rsidRPr="00C463AF">
        <w:rPr>
          <w:rFonts w:ascii="Arial" w:hAnsi="Arial" w:cs="Arial"/>
          <w:bCs/>
          <w:sz w:val="22"/>
          <w:szCs w:val="22"/>
        </w:rPr>
        <w:t>Mr. Penksa reported that the committee was in favor of approving Task Order # 12 from Michael Baker International for the design of a new general aviation terminal.  He stated that the fee</w:t>
      </w:r>
      <w:r w:rsidR="00086D7B">
        <w:rPr>
          <w:rFonts w:ascii="Arial" w:hAnsi="Arial" w:cs="Arial"/>
          <w:bCs/>
          <w:sz w:val="22"/>
          <w:szCs w:val="22"/>
        </w:rPr>
        <w:t>, in</w:t>
      </w:r>
      <w:r w:rsidRPr="00C463AF">
        <w:rPr>
          <w:rFonts w:ascii="Arial" w:hAnsi="Arial" w:cs="Arial"/>
          <w:bCs/>
          <w:sz w:val="22"/>
          <w:szCs w:val="22"/>
        </w:rPr>
        <w:t xml:space="preserve"> amount of $1,104,176.58</w:t>
      </w:r>
      <w:r w:rsidR="00086D7B">
        <w:rPr>
          <w:rFonts w:ascii="Arial" w:hAnsi="Arial" w:cs="Arial"/>
          <w:bCs/>
          <w:sz w:val="22"/>
          <w:szCs w:val="22"/>
        </w:rPr>
        <w:t>,</w:t>
      </w:r>
      <w:r w:rsidRPr="00C463AF">
        <w:rPr>
          <w:rFonts w:ascii="Arial" w:hAnsi="Arial" w:cs="Arial"/>
          <w:bCs/>
          <w:sz w:val="22"/>
          <w:szCs w:val="22"/>
        </w:rPr>
        <w:t xml:space="preserve"> is within </w:t>
      </w:r>
      <w:r w:rsidR="00C463AF">
        <w:rPr>
          <w:rFonts w:ascii="Arial" w:hAnsi="Arial" w:cs="Arial"/>
          <w:bCs/>
          <w:sz w:val="22"/>
          <w:szCs w:val="22"/>
        </w:rPr>
        <w:t xml:space="preserve">an </w:t>
      </w:r>
      <w:r w:rsidRPr="00C463AF">
        <w:rPr>
          <w:rFonts w:ascii="Arial" w:hAnsi="Arial" w:cs="Arial"/>
          <w:bCs/>
          <w:sz w:val="22"/>
          <w:szCs w:val="22"/>
        </w:rPr>
        <w:t>Independent Fee Estimate</w:t>
      </w:r>
      <w:r w:rsidR="00C463AF">
        <w:rPr>
          <w:rFonts w:ascii="Arial" w:hAnsi="Arial" w:cs="Arial"/>
          <w:bCs/>
          <w:sz w:val="22"/>
          <w:szCs w:val="22"/>
        </w:rPr>
        <w:t>.  Mr. Penksa explained how the FAA and FDOT grants would be applied to eligible spaces within the GA terminal</w:t>
      </w:r>
      <w:r w:rsidR="00A97722">
        <w:rPr>
          <w:rFonts w:ascii="Arial" w:hAnsi="Arial" w:cs="Arial"/>
          <w:bCs/>
          <w:sz w:val="22"/>
          <w:szCs w:val="22"/>
        </w:rPr>
        <w:t xml:space="preserve">. </w:t>
      </w:r>
      <w:r w:rsidR="00C463AF">
        <w:rPr>
          <w:rFonts w:ascii="Arial" w:hAnsi="Arial" w:cs="Arial"/>
          <w:bCs/>
          <w:sz w:val="22"/>
          <w:szCs w:val="22"/>
        </w:rPr>
        <w:t xml:space="preserve"> He stated that non-FAA eligible space would be funded 50% by FDOT and 50% by GACRAA and FAA eligible space would be funded at the 95% level</w:t>
      </w:r>
      <w:r w:rsidR="00086D7B">
        <w:rPr>
          <w:rFonts w:ascii="Arial" w:hAnsi="Arial" w:cs="Arial"/>
          <w:bCs/>
          <w:sz w:val="22"/>
          <w:szCs w:val="22"/>
        </w:rPr>
        <w:t xml:space="preserve"> with FDOT and GACRAA sharing the remaining 5%</w:t>
      </w:r>
      <w:r w:rsidR="00C463AF">
        <w:rPr>
          <w:rFonts w:ascii="Arial" w:hAnsi="Arial" w:cs="Arial"/>
          <w:bCs/>
          <w:sz w:val="22"/>
          <w:szCs w:val="22"/>
        </w:rPr>
        <w:t>.</w:t>
      </w:r>
    </w:p>
    <w:p w14:paraId="04ACC829" w14:textId="77777777" w:rsidR="00393E3C" w:rsidRDefault="00393E3C" w:rsidP="00EA6F08">
      <w:pPr>
        <w:rPr>
          <w:rFonts w:ascii="Arial" w:hAnsi="Arial" w:cs="Arial"/>
          <w:b/>
          <w:sz w:val="22"/>
          <w:szCs w:val="22"/>
          <w:u w:val="single"/>
        </w:rPr>
      </w:pPr>
    </w:p>
    <w:p w14:paraId="6244F563" w14:textId="1E257035" w:rsidR="00393E3C" w:rsidRPr="00393E3C" w:rsidRDefault="00393E3C" w:rsidP="00393E3C">
      <w:pPr>
        <w:jc w:val="both"/>
        <w:rPr>
          <w:rFonts w:ascii="Arial" w:hAnsi="Arial" w:cs="Arial"/>
          <w:b/>
          <w:i/>
          <w:iCs/>
          <w:color w:val="000000" w:themeColor="text1"/>
          <w:sz w:val="22"/>
          <w:szCs w:val="22"/>
        </w:rPr>
      </w:pPr>
      <w:r w:rsidRPr="00393E3C">
        <w:rPr>
          <w:rFonts w:ascii="Arial" w:hAnsi="Arial" w:cs="Arial"/>
          <w:b/>
          <w:i/>
          <w:iCs/>
          <w:sz w:val="22"/>
          <w:szCs w:val="22"/>
        </w:rPr>
        <w:t xml:space="preserve">Mr. Hayes-Santos moved to adopt Resolution 25-003 authorizing </w:t>
      </w:r>
      <w:proofErr w:type="gramStart"/>
      <w:r w:rsidRPr="00393E3C">
        <w:rPr>
          <w:rFonts w:ascii="Arial" w:hAnsi="Arial" w:cs="Arial"/>
          <w:b/>
          <w:i/>
          <w:iCs/>
          <w:sz w:val="22"/>
          <w:szCs w:val="22"/>
        </w:rPr>
        <w:t>execution</w:t>
      </w:r>
      <w:proofErr w:type="gramEnd"/>
      <w:r w:rsidRPr="00393E3C">
        <w:rPr>
          <w:rFonts w:ascii="Arial" w:hAnsi="Arial" w:cs="Arial"/>
          <w:b/>
          <w:i/>
          <w:iCs/>
          <w:sz w:val="22"/>
          <w:szCs w:val="22"/>
        </w:rPr>
        <w:t xml:space="preserve"> of Michael Baker International Task Order # 12 in the amount of $1,104,176.58 for design, permitting and bid/award phase services for the General Aviation Terminal Project.  Mr. Thomas seconded the motion.  </w:t>
      </w:r>
      <w:r w:rsidRPr="00393E3C">
        <w:rPr>
          <w:rFonts w:ascii="Arial" w:hAnsi="Arial" w:cs="Arial"/>
          <w:b/>
          <w:i/>
          <w:iCs/>
          <w:color w:val="000000" w:themeColor="text1"/>
          <w:sz w:val="22"/>
          <w:szCs w:val="22"/>
        </w:rPr>
        <w:t>A roll-call vote followed:  Mr. Maul – aye, Mr. Posner – aye, Ms. Renton – aye, Ms. Sims – aye, Mr. Thomas – aye, Ms. Callen</w:t>
      </w:r>
      <w:r>
        <w:rPr>
          <w:rFonts w:ascii="Arial" w:hAnsi="Arial" w:cs="Arial"/>
          <w:b/>
          <w:i/>
          <w:iCs/>
          <w:color w:val="000000" w:themeColor="text1"/>
          <w:sz w:val="22"/>
          <w:szCs w:val="22"/>
        </w:rPr>
        <w:t xml:space="preserve">, </w:t>
      </w:r>
      <w:r w:rsidRPr="00393E3C">
        <w:rPr>
          <w:rFonts w:ascii="Arial" w:hAnsi="Arial" w:cs="Arial"/>
          <w:b/>
          <w:i/>
          <w:iCs/>
          <w:color w:val="000000" w:themeColor="text1"/>
          <w:sz w:val="22"/>
          <w:szCs w:val="22"/>
        </w:rPr>
        <w:t>Mr. Hayes-Santos – aye, and Mr. Carter – aye.  Motion passed 8-0.</w:t>
      </w:r>
    </w:p>
    <w:p w14:paraId="711B4E95" w14:textId="77777777" w:rsidR="00EA6F08" w:rsidRDefault="00EA6F08" w:rsidP="00EA6F08">
      <w:pPr>
        <w:rPr>
          <w:rFonts w:ascii="Arial" w:hAnsi="Arial" w:cs="Arial"/>
          <w:b/>
          <w:i/>
          <w:iCs/>
          <w:sz w:val="22"/>
          <w:szCs w:val="22"/>
          <w:u w:val="single"/>
        </w:rPr>
      </w:pPr>
    </w:p>
    <w:p w14:paraId="4CA58BAC" w14:textId="071FC84C" w:rsidR="00C463AF" w:rsidRDefault="00C463AF" w:rsidP="00EA6F08">
      <w:pPr>
        <w:rPr>
          <w:rFonts w:ascii="Arial" w:hAnsi="Arial" w:cs="Arial"/>
          <w:b/>
          <w:sz w:val="22"/>
          <w:szCs w:val="22"/>
          <w:u w:val="single"/>
        </w:rPr>
      </w:pPr>
      <w:r>
        <w:rPr>
          <w:rFonts w:ascii="Arial" w:hAnsi="Arial" w:cs="Arial"/>
          <w:b/>
          <w:sz w:val="22"/>
          <w:szCs w:val="22"/>
          <w:u w:val="single"/>
        </w:rPr>
        <w:t>Book Vending Machine</w:t>
      </w:r>
    </w:p>
    <w:p w14:paraId="4CD3A0CB" w14:textId="2168B434" w:rsidR="00C463AF" w:rsidRDefault="00C463AF" w:rsidP="00C463AF">
      <w:pPr>
        <w:spacing w:after="80"/>
        <w:jc w:val="both"/>
        <w:rPr>
          <w:rFonts w:ascii="Arial" w:hAnsi="Arial" w:cs="Arial"/>
          <w:bCs/>
          <w:sz w:val="22"/>
          <w:szCs w:val="22"/>
        </w:rPr>
      </w:pPr>
      <w:r>
        <w:rPr>
          <w:rFonts w:ascii="Arial" w:hAnsi="Arial" w:cs="Arial"/>
          <w:bCs/>
          <w:sz w:val="22"/>
          <w:szCs w:val="22"/>
        </w:rPr>
        <w:t xml:space="preserve">Mr. Penksa provided a brief overview of the proposed agreement which would be utilized for the operation of a Book Vending Machine concession.  </w:t>
      </w:r>
      <w:r w:rsidR="006E47F2">
        <w:rPr>
          <w:rFonts w:ascii="Arial" w:hAnsi="Arial" w:cs="Arial"/>
          <w:bCs/>
          <w:sz w:val="22"/>
          <w:szCs w:val="22"/>
        </w:rPr>
        <w:t xml:space="preserve">Copies of the proposed Book Vending Machine Request for Letters of Interest were distributed to the Board along with proposed updated </w:t>
      </w:r>
      <w:r w:rsidR="00086D7B">
        <w:rPr>
          <w:rFonts w:ascii="Arial" w:hAnsi="Arial" w:cs="Arial"/>
          <w:bCs/>
          <w:sz w:val="22"/>
          <w:szCs w:val="22"/>
        </w:rPr>
        <w:t xml:space="preserve">guidelines for </w:t>
      </w:r>
      <w:r w:rsidR="006E47F2">
        <w:rPr>
          <w:rFonts w:ascii="Arial" w:hAnsi="Arial" w:cs="Arial"/>
          <w:bCs/>
          <w:sz w:val="22"/>
          <w:szCs w:val="22"/>
        </w:rPr>
        <w:t xml:space="preserve">products and </w:t>
      </w:r>
      <w:r w:rsidR="00086D7B">
        <w:rPr>
          <w:rFonts w:ascii="Arial" w:hAnsi="Arial" w:cs="Arial"/>
          <w:bCs/>
          <w:sz w:val="22"/>
          <w:szCs w:val="22"/>
        </w:rPr>
        <w:t xml:space="preserve">advertising </w:t>
      </w:r>
      <w:r w:rsidR="006E47F2">
        <w:rPr>
          <w:rFonts w:ascii="Arial" w:hAnsi="Arial" w:cs="Arial"/>
          <w:bCs/>
          <w:sz w:val="22"/>
          <w:szCs w:val="22"/>
        </w:rPr>
        <w:t>in the commercial terminal.  He asked the Board to review the documents and to provide comments.</w:t>
      </w:r>
    </w:p>
    <w:p w14:paraId="17EF0A9F" w14:textId="307EE2F1" w:rsidR="006E47F2" w:rsidRDefault="006E47F2" w:rsidP="00C463AF">
      <w:pPr>
        <w:spacing w:after="80"/>
        <w:jc w:val="both"/>
        <w:rPr>
          <w:rFonts w:ascii="Arial" w:hAnsi="Arial" w:cs="Arial"/>
          <w:bCs/>
          <w:sz w:val="22"/>
          <w:szCs w:val="22"/>
        </w:rPr>
      </w:pPr>
      <w:r>
        <w:rPr>
          <w:rFonts w:ascii="Arial" w:hAnsi="Arial" w:cs="Arial"/>
          <w:bCs/>
          <w:sz w:val="22"/>
          <w:szCs w:val="22"/>
        </w:rPr>
        <w:t>Mr. Penksa reported that the committee is in favor of issuing a Request for Letters of Interest.</w:t>
      </w:r>
    </w:p>
    <w:p w14:paraId="04DAAE20" w14:textId="7C4B4E74" w:rsidR="006E47F2" w:rsidRDefault="006E47F2" w:rsidP="006E47F2">
      <w:pPr>
        <w:jc w:val="both"/>
        <w:rPr>
          <w:rFonts w:ascii="Arial" w:hAnsi="Arial" w:cs="Arial"/>
          <w:b/>
          <w:i/>
          <w:iCs/>
          <w:sz w:val="22"/>
          <w:szCs w:val="22"/>
        </w:rPr>
      </w:pPr>
      <w:r w:rsidRPr="006E47F2">
        <w:rPr>
          <w:rFonts w:ascii="Arial" w:hAnsi="Arial" w:cs="Arial"/>
          <w:b/>
          <w:i/>
          <w:iCs/>
          <w:sz w:val="22"/>
          <w:szCs w:val="22"/>
        </w:rPr>
        <w:t>Mr. Hayes-Santos moved to proceed with issuing a Request for Letters of Interest.  Mr. Thomas seconded the motion.  Motion passed.</w:t>
      </w:r>
    </w:p>
    <w:p w14:paraId="57DC0B82" w14:textId="77777777" w:rsidR="006E47F2" w:rsidRDefault="006E47F2" w:rsidP="006E47F2">
      <w:pPr>
        <w:jc w:val="both"/>
        <w:rPr>
          <w:rFonts w:ascii="Arial" w:hAnsi="Arial" w:cs="Arial"/>
          <w:b/>
          <w:i/>
          <w:iCs/>
          <w:sz w:val="22"/>
          <w:szCs w:val="22"/>
        </w:rPr>
      </w:pPr>
    </w:p>
    <w:p w14:paraId="67B75D31" w14:textId="7A95CB45" w:rsidR="006E47F2" w:rsidRPr="004C3FE2" w:rsidRDefault="006E47F2" w:rsidP="004C3FE2">
      <w:pPr>
        <w:spacing w:after="80"/>
        <w:jc w:val="both"/>
        <w:rPr>
          <w:rFonts w:ascii="Arial" w:hAnsi="Arial" w:cs="Arial"/>
          <w:bCs/>
          <w:sz w:val="22"/>
          <w:szCs w:val="22"/>
        </w:rPr>
      </w:pPr>
      <w:r w:rsidRPr="004C3FE2">
        <w:rPr>
          <w:rFonts w:ascii="Arial" w:hAnsi="Arial" w:cs="Arial"/>
          <w:bCs/>
          <w:sz w:val="22"/>
          <w:szCs w:val="22"/>
        </w:rPr>
        <w:t xml:space="preserve">Mr. Posner requested that </w:t>
      </w:r>
      <w:r w:rsidR="004C3FE2" w:rsidRPr="004C3FE2">
        <w:rPr>
          <w:rFonts w:ascii="Arial" w:hAnsi="Arial" w:cs="Arial"/>
          <w:bCs/>
          <w:sz w:val="22"/>
          <w:szCs w:val="22"/>
        </w:rPr>
        <w:t>the</w:t>
      </w:r>
      <w:r w:rsidRPr="004C3FE2">
        <w:rPr>
          <w:rFonts w:ascii="Arial" w:hAnsi="Arial" w:cs="Arial"/>
          <w:bCs/>
          <w:sz w:val="22"/>
          <w:szCs w:val="22"/>
        </w:rPr>
        <w:t xml:space="preserve"> agreement </w:t>
      </w:r>
      <w:proofErr w:type="gramStart"/>
      <w:r w:rsidRPr="004C3FE2">
        <w:rPr>
          <w:rFonts w:ascii="Arial" w:hAnsi="Arial" w:cs="Arial"/>
          <w:bCs/>
          <w:sz w:val="22"/>
          <w:szCs w:val="22"/>
        </w:rPr>
        <w:t>include</w:t>
      </w:r>
      <w:proofErr w:type="gramEnd"/>
      <w:r w:rsidRPr="004C3FE2">
        <w:rPr>
          <w:rFonts w:ascii="Arial" w:hAnsi="Arial" w:cs="Arial"/>
          <w:bCs/>
          <w:sz w:val="22"/>
          <w:szCs w:val="22"/>
        </w:rPr>
        <w:t xml:space="preserve"> requirements for operating and maintaining the machine well as adhering to the product guidelines.</w:t>
      </w:r>
    </w:p>
    <w:p w14:paraId="1F824032" w14:textId="77777777" w:rsidR="006E47F2" w:rsidRDefault="006E47F2" w:rsidP="00EA6F08">
      <w:pPr>
        <w:rPr>
          <w:rFonts w:ascii="Arial" w:hAnsi="Arial" w:cs="Arial"/>
          <w:b/>
          <w:sz w:val="22"/>
          <w:szCs w:val="22"/>
          <w:u w:val="single"/>
        </w:rPr>
      </w:pPr>
    </w:p>
    <w:p w14:paraId="59DE4521" w14:textId="5456C2F6" w:rsidR="00EA6F08" w:rsidRDefault="00EA6F08" w:rsidP="00EA6F08">
      <w:pPr>
        <w:rPr>
          <w:rFonts w:ascii="Arial" w:hAnsi="Arial" w:cs="Arial"/>
          <w:b/>
          <w:sz w:val="22"/>
          <w:szCs w:val="22"/>
          <w:u w:val="single"/>
        </w:rPr>
      </w:pPr>
      <w:r w:rsidRPr="00EA6F08">
        <w:rPr>
          <w:rFonts w:ascii="Arial" w:hAnsi="Arial" w:cs="Arial"/>
          <w:b/>
          <w:sz w:val="22"/>
          <w:szCs w:val="22"/>
          <w:u w:val="single"/>
        </w:rPr>
        <w:t>MTPO Agreement – Resolution 25-004</w:t>
      </w:r>
    </w:p>
    <w:p w14:paraId="083BA286" w14:textId="58BBBF3A" w:rsidR="008A5521" w:rsidRPr="004C3FE2" w:rsidRDefault="004C3FE2" w:rsidP="004C3FE2">
      <w:pPr>
        <w:spacing w:after="80"/>
        <w:jc w:val="both"/>
        <w:rPr>
          <w:rFonts w:ascii="Arial" w:hAnsi="Arial" w:cs="Arial"/>
          <w:bCs/>
          <w:sz w:val="22"/>
          <w:szCs w:val="22"/>
        </w:rPr>
      </w:pPr>
      <w:r w:rsidRPr="004C3FE2">
        <w:rPr>
          <w:rFonts w:ascii="Arial" w:hAnsi="Arial" w:cs="Arial"/>
          <w:bCs/>
          <w:sz w:val="22"/>
          <w:szCs w:val="22"/>
        </w:rPr>
        <w:t>Mr. Penksa recalled that Adrian Hayes-Santos was previously selected to serve as GACRAA’s representative on the MTPO Board as a voting member.  He stated that the agreement has been provided to GACRAA’s insurance carr</w:t>
      </w:r>
      <w:r>
        <w:rPr>
          <w:rFonts w:ascii="Arial" w:hAnsi="Arial" w:cs="Arial"/>
          <w:bCs/>
          <w:sz w:val="22"/>
          <w:szCs w:val="22"/>
        </w:rPr>
        <w:t>ier</w:t>
      </w:r>
      <w:r w:rsidRPr="004C3FE2">
        <w:rPr>
          <w:rFonts w:ascii="Arial" w:hAnsi="Arial" w:cs="Arial"/>
          <w:bCs/>
          <w:sz w:val="22"/>
          <w:szCs w:val="22"/>
        </w:rPr>
        <w:t xml:space="preserve"> to ensure that</w:t>
      </w:r>
      <w:r>
        <w:rPr>
          <w:rFonts w:ascii="Arial" w:hAnsi="Arial" w:cs="Arial"/>
          <w:bCs/>
          <w:sz w:val="22"/>
          <w:szCs w:val="22"/>
        </w:rPr>
        <w:t xml:space="preserve"> decisions of the MTPO could not negatively impact GACRAA if MTPO is sued.  </w:t>
      </w:r>
    </w:p>
    <w:p w14:paraId="64C4312F" w14:textId="77777777" w:rsidR="00393E3C" w:rsidRDefault="00393E3C" w:rsidP="00EA6F08">
      <w:pPr>
        <w:rPr>
          <w:rFonts w:ascii="Arial" w:hAnsi="Arial" w:cs="Arial"/>
          <w:b/>
          <w:sz w:val="22"/>
          <w:szCs w:val="22"/>
          <w:u w:val="single"/>
        </w:rPr>
      </w:pPr>
    </w:p>
    <w:p w14:paraId="4B17AE9D" w14:textId="0BDDD25F" w:rsidR="008A5521" w:rsidRPr="00393E3C" w:rsidRDefault="00393E3C" w:rsidP="008A5521">
      <w:pPr>
        <w:jc w:val="both"/>
        <w:rPr>
          <w:rFonts w:ascii="Arial" w:hAnsi="Arial" w:cs="Arial"/>
          <w:b/>
          <w:i/>
          <w:iCs/>
          <w:color w:val="000000" w:themeColor="text1"/>
          <w:sz w:val="22"/>
          <w:szCs w:val="22"/>
        </w:rPr>
      </w:pPr>
      <w:r w:rsidRPr="008A5521">
        <w:rPr>
          <w:rFonts w:ascii="Arial" w:hAnsi="Arial" w:cs="Arial"/>
          <w:b/>
          <w:i/>
          <w:iCs/>
          <w:sz w:val="22"/>
          <w:szCs w:val="22"/>
        </w:rPr>
        <w:t xml:space="preserve">Mr. Thomas moved to adopt Resolution 25-004 authorizing execution of </w:t>
      </w:r>
      <w:proofErr w:type="gramStart"/>
      <w:r w:rsidRPr="008A5521">
        <w:rPr>
          <w:rFonts w:ascii="Arial" w:hAnsi="Arial" w:cs="Arial"/>
          <w:b/>
          <w:i/>
          <w:iCs/>
          <w:sz w:val="22"/>
          <w:szCs w:val="22"/>
        </w:rPr>
        <w:t>Interlocal</w:t>
      </w:r>
      <w:proofErr w:type="gramEnd"/>
      <w:r w:rsidRPr="008A5521">
        <w:rPr>
          <w:rFonts w:ascii="Arial" w:hAnsi="Arial" w:cs="Arial"/>
          <w:b/>
          <w:i/>
          <w:iCs/>
          <w:sz w:val="22"/>
          <w:szCs w:val="22"/>
        </w:rPr>
        <w:t xml:space="preserve"> Agreement for creation of the Metropolitan Transportation Planning Organization between the State of Florida, Department of Transportation (FDOT); </w:t>
      </w:r>
      <w:r w:rsidR="008A5521" w:rsidRPr="008A5521">
        <w:rPr>
          <w:rFonts w:ascii="Arial" w:hAnsi="Arial" w:cs="Arial"/>
          <w:b/>
          <w:i/>
          <w:iCs/>
          <w:sz w:val="22"/>
          <w:szCs w:val="22"/>
        </w:rPr>
        <w:t xml:space="preserve">Alachua County, Florida </w:t>
      </w:r>
      <w:r w:rsidRPr="008A5521">
        <w:rPr>
          <w:rFonts w:ascii="Arial" w:hAnsi="Arial" w:cs="Arial"/>
          <w:b/>
          <w:i/>
          <w:iCs/>
          <w:sz w:val="22"/>
          <w:szCs w:val="22"/>
        </w:rPr>
        <w:t xml:space="preserve">including the rural municipalities of </w:t>
      </w:r>
      <w:r w:rsidR="008A5521" w:rsidRPr="008A5521">
        <w:rPr>
          <w:rFonts w:ascii="Arial" w:hAnsi="Arial" w:cs="Arial"/>
          <w:b/>
          <w:i/>
          <w:iCs/>
          <w:sz w:val="22"/>
          <w:szCs w:val="22"/>
        </w:rPr>
        <w:t>Alachua County</w:t>
      </w:r>
      <w:r w:rsidRPr="008A5521">
        <w:rPr>
          <w:rFonts w:ascii="Arial" w:hAnsi="Arial" w:cs="Arial"/>
          <w:b/>
          <w:i/>
          <w:iCs/>
          <w:sz w:val="22"/>
          <w:szCs w:val="22"/>
        </w:rPr>
        <w:t xml:space="preserve">; </w:t>
      </w:r>
      <w:r w:rsidR="008A5521" w:rsidRPr="008A5521">
        <w:rPr>
          <w:rFonts w:ascii="Arial" w:hAnsi="Arial" w:cs="Arial"/>
          <w:b/>
          <w:i/>
          <w:iCs/>
          <w:sz w:val="22"/>
          <w:szCs w:val="22"/>
        </w:rPr>
        <w:t>C</w:t>
      </w:r>
      <w:r w:rsidRPr="008A5521">
        <w:rPr>
          <w:rFonts w:ascii="Arial" w:hAnsi="Arial" w:cs="Arial"/>
          <w:b/>
          <w:i/>
          <w:iCs/>
          <w:sz w:val="22"/>
          <w:szCs w:val="22"/>
        </w:rPr>
        <w:t xml:space="preserve">ity of </w:t>
      </w:r>
      <w:r w:rsidR="008A5521" w:rsidRPr="008A5521">
        <w:rPr>
          <w:rFonts w:ascii="Arial" w:hAnsi="Arial" w:cs="Arial"/>
          <w:b/>
          <w:i/>
          <w:iCs/>
          <w:sz w:val="22"/>
          <w:szCs w:val="22"/>
        </w:rPr>
        <w:t>G</w:t>
      </w:r>
      <w:r w:rsidRPr="008A5521">
        <w:rPr>
          <w:rFonts w:ascii="Arial" w:hAnsi="Arial" w:cs="Arial"/>
          <w:b/>
          <w:i/>
          <w:iCs/>
          <w:sz w:val="22"/>
          <w:szCs w:val="22"/>
        </w:rPr>
        <w:t xml:space="preserve">ainesville; the </w:t>
      </w:r>
      <w:r w:rsidR="008A5521" w:rsidRPr="008A5521">
        <w:rPr>
          <w:rFonts w:ascii="Arial" w:hAnsi="Arial" w:cs="Arial"/>
          <w:b/>
          <w:i/>
          <w:iCs/>
          <w:sz w:val="22"/>
          <w:szCs w:val="22"/>
        </w:rPr>
        <w:t xml:space="preserve">Gainesville-Alachua County Regional Airport Authority; </w:t>
      </w:r>
      <w:r w:rsidRPr="008A5521">
        <w:rPr>
          <w:rFonts w:ascii="Arial" w:hAnsi="Arial" w:cs="Arial"/>
          <w:b/>
          <w:i/>
          <w:iCs/>
          <w:sz w:val="22"/>
          <w:szCs w:val="22"/>
        </w:rPr>
        <w:t xml:space="preserve">the </w:t>
      </w:r>
      <w:r w:rsidR="008A5521" w:rsidRPr="008A5521">
        <w:rPr>
          <w:rFonts w:ascii="Arial" w:hAnsi="Arial" w:cs="Arial"/>
          <w:b/>
          <w:i/>
          <w:iCs/>
          <w:sz w:val="22"/>
          <w:szCs w:val="22"/>
        </w:rPr>
        <w:t xml:space="preserve">Alachua County School Board </w:t>
      </w:r>
      <w:r w:rsidRPr="008A5521">
        <w:rPr>
          <w:rFonts w:ascii="Arial" w:hAnsi="Arial" w:cs="Arial"/>
          <w:b/>
          <w:i/>
          <w:iCs/>
          <w:sz w:val="22"/>
          <w:szCs w:val="22"/>
        </w:rPr>
        <w:t xml:space="preserve">and the </w:t>
      </w:r>
      <w:r w:rsidR="008A5521" w:rsidRPr="008A5521">
        <w:rPr>
          <w:rFonts w:ascii="Arial" w:hAnsi="Arial" w:cs="Arial"/>
          <w:b/>
          <w:i/>
          <w:iCs/>
          <w:sz w:val="22"/>
          <w:szCs w:val="22"/>
        </w:rPr>
        <w:t>U</w:t>
      </w:r>
      <w:r w:rsidRPr="008A5521">
        <w:rPr>
          <w:rFonts w:ascii="Arial" w:hAnsi="Arial" w:cs="Arial"/>
          <w:b/>
          <w:i/>
          <w:iCs/>
          <w:sz w:val="22"/>
          <w:szCs w:val="22"/>
        </w:rPr>
        <w:t xml:space="preserve">niversity of </w:t>
      </w:r>
      <w:r w:rsidR="008A5521" w:rsidRPr="008A5521">
        <w:rPr>
          <w:rFonts w:ascii="Arial" w:hAnsi="Arial" w:cs="Arial"/>
          <w:b/>
          <w:i/>
          <w:iCs/>
          <w:sz w:val="22"/>
          <w:szCs w:val="22"/>
        </w:rPr>
        <w:t>F</w:t>
      </w:r>
      <w:r w:rsidRPr="008A5521">
        <w:rPr>
          <w:rFonts w:ascii="Arial" w:hAnsi="Arial" w:cs="Arial"/>
          <w:b/>
          <w:i/>
          <w:iCs/>
          <w:sz w:val="22"/>
          <w:szCs w:val="22"/>
        </w:rPr>
        <w:t>lorida</w:t>
      </w:r>
      <w:r w:rsidR="008A5521">
        <w:rPr>
          <w:rFonts w:ascii="Arial" w:hAnsi="Arial" w:cs="Arial"/>
          <w:b/>
          <w:i/>
          <w:iCs/>
          <w:sz w:val="22"/>
          <w:szCs w:val="22"/>
        </w:rPr>
        <w:t xml:space="preserve">.  Mr. Posner seconded the motion.  </w:t>
      </w:r>
      <w:r w:rsidR="008A5521" w:rsidRPr="00393E3C">
        <w:rPr>
          <w:rFonts w:ascii="Arial" w:hAnsi="Arial" w:cs="Arial"/>
          <w:b/>
          <w:i/>
          <w:iCs/>
          <w:color w:val="000000" w:themeColor="text1"/>
          <w:sz w:val="22"/>
          <w:szCs w:val="22"/>
        </w:rPr>
        <w:t>A roll-call vote followed:  Mr. Posner – aye, Ms. Renton – aye, Ms. Sims – aye, Mr. Thomas – aye, Ms. Callen</w:t>
      </w:r>
      <w:r w:rsidR="008A5521">
        <w:rPr>
          <w:rFonts w:ascii="Arial" w:hAnsi="Arial" w:cs="Arial"/>
          <w:b/>
          <w:i/>
          <w:iCs/>
          <w:color w:val="000000" w:themeColor="text1"/>
          <w:sz w:val="22"/>
          <w:szCs w:val="22"/>
        </w:rPr>
        <w:t xml:space="preserve">, </w:t>
      </w:r>
      <w:r w:rsidR="008A5521" w:rsidRPr="00393E3C">
        <w:rPr>
          <w:rFonts w:ascii="Arial" w:hAnsi="Arial" w:cs="Arial"/>
          <w:b/>
          <w:i/>
          <w:iCs/>
          <w:color w:val="000000" w:themeColor="text1"/>
          <w:sz w:val="22"/>
          <w:szCs w:val="22"/>
        </w:rPr>
        <w:t>Mr. Hayes-Santos – aye,</w:t>
      </w:r>
      <w:r w:rsidR="008A5521">
        <w:rPr>
          <w:rFonts w:ascii="Arial" w:hAnsi="Arial" w:cs="Arial"/>
          <w:b/>
          <w:i/>
          <w:iCs/>
          <w:color w:val="000000" w:themeColor="text1"/>
          <w:sz w:val="22"/>
          <w:szCs w:val="22"/>
        </w:rPr>
        <w:t xml:space="preserve"> </w:t>
      </w:r>
      <w:r w:rsidR="008A5521" w:rsidRPr="00393E3C">
        <w:rPr>
          <w:rFonts w:ascii="Arial" w:hAnsi="Arial" w:cs="Arial"/>
          <w:b/>
          <w:i/>
          <w:iCs/>
          <w:color w:val="000000" w:themeColor="text1"/>
          <w:sz w:val="22"/>
          <w:szCs w:val="22"/>
        </w:rPr>
        <w:t>Mr. Maul – aye, and Mr. Carter – aye.  Motion passed 8-0.</w:t>
      </w:r>
    </w:p>
    <w:p w14:paraId="0F8C8545" w14:textId="77777777" w:rsidR="00EA6F08" w:rsidRDefault="00EA6F08" w:rsidP="00EA6F08">
      <w:pPr>
        <w:rPr>
          <w:rFonts w:ascii="Arial" w:hAnsi="Arial" w:cs="Arial"/>
          <w:b/>
          <w:i/>
          <w:iCs/>
          <w:sz w:val="22"/>
          <w:szCs w:val="22"/>
          <w:u w:val="single"/>
        </w:rPr>
      </w:pPr>
    </w:p>
    <w:p w14:paraId="0BC3FDB5" w14:textId="2ECFCD70" w:rsidR="00EA6F08" w:rsidRPr="00EA6F08" w:rsidRDefault="00EA6F08" w:rsidP="00EA6F08">
      <w:pPr>
        <w:rPr>
          <w:rFonts w:ascii="Arial" w:hAnsi="Arial" w:cs="Arial"/>
          <w:b/>
          <w:sz w:val="22"/>
          <w:szCs w:val="22"/>
          <w:u w:val="single"/>
        </w:rPr>
      </w:pPr>
      <w:r w:rsidRPr="00EA6F08">
        <w:rPr>
          <w:rFonts w:ascii="Arial" w:hAnsi="Arial" w:cs="Arial"/>
          <w:b/>
          <w:sz w:val="22"/>
          <w:szCs w:val="22"/>
          <w:u w:val="single"/>
        </w:rPr>
        <w:t>Purvis Gray – Engagement Letter for F</w:t>
      </w:r>
      <w:r w:rsidR="008A5521">
        <w:rPr>
          <w:rFonts w:ascii="Arial" w:hAnsi="Arial" w:cs="Arial"/>
          <w:b/>
          <w:sz w:val="22"/>
          <w:szCs w:val="22"/>
          <w:u w:val="single"/>
        </w:rPr>
        <w:t>Y</w:t>
      </w:r>
      <w:r w:rsidRPr="00EA6F08">
        <w:rPr>
          <w:rFonts w:ascii="Arial" w:hAnsi="Arial" w:cs="Arial"/>
          <w:b/>
          <w:sz w:val="22"/>
          <w:szCs w:val="22"/>
          <w:u w:val="single"/>
        </w:rPr>
        <w:t>2023-2024 Audit – Resolution 25-005</w:t>
      </w:r>
    </w:p>
    <w:p w14:paraId="21E0A2DD" w14:textId="548B5459" w:rsidR="00EA6F08" w:rsidRPr="004C3FE2" w:rsidRDefault="004C3FE2" w:rsidP="004C3FE2">
      <w:pPr>
        <w:spacing w:after="80"/>
        <w:jc w:val="both"/>
        <w:rPr>
          <w:rFonts w:ascii="Arial" w:hAnsi="Arial" w:cs="Arial"/>
          <w:bCs/>
          <w:sz w:val="22"/>
          <w:szCs w:val="22"/>
        </w:rPr>
      </w:pPr>
      <w:r w:rsidRPr="004C3FE2">
        <w:rPr>
          <w:rFonts w:ascii="Arial" w:hAnsi="Arial" w:cs="Arial"/>
          <w:bCs/>
          <w:sz w:val="22"/>
          <w:szCs w:val="22"/>
        </w:rPr>
        <w:t>Mr. Penksa recommended that GACRAA hire Purvis Gray to perform the FY2023-2024</w:t>
      </w:r>
      <w:r>
        <w:rPr>
          <w:rFonts w:ascii="Arial" w:hAnsi="Arial" w:cs="Arial"/>
          <w:bCs/>
          <w:sz w:val="22"/>
          <w:szCs w:val="22"/>
        </w:rPr>
        <w:t xml:space="preserve"> Financial</w:t>
      </w:r>
      <w:r w:rsidRPr="004C3FE2">
        <w:rPr>
          <w:rFonts w:ascii="Arial" w:hAnsi="Arial" w:cs="Arial"/>
          <w:bCs/>
          <w:sz w:val="22"/>
          <w:szCs w:val="22"/>
        </w:rPr>
        <w:t xml:space="preserve"> Audit which will be provided to the State of Florida and to the Federal Aviation Administration as required.</w:t>
      </w:r>
    </w:p>
    <w:p w14:paraId="0EF33C9C" w14:textId="77777777" w:rsidR="004C3FE2" w:rsidRDefault="004C3FE2" w:rsidP="008A5521">
      <w:pPr>
        <w:jc w:val="both"/>
        <w:rPr>
          <w:rFonts w:ascii="Arial" w:hAnsi="Arial" w:cs="Arial"/>
          <w:b/>
          <w:i/>
          <w:iCs/>
          <w:sz w:val="22"/>
          <w:szCs w:val="22"/>
        </w:rPr>
      </w:pPr>
    </w:p>
    <w:p w14:paraId="01349925" w14:textId="2A18A809" w:rsidR="008A5521" w:rsidRPr="008A5521" w:rsidRDefault="008A5521" w:rsidP="008A5521">
      <w:pPr>
        <w:jc w:val="both"/>
        <w:rPr>
          <w:rFonts w:ascii="Arial" w:hAnsi="Arial" w:cs="Arial"/>
          <w:b/>
          <w:i/>
          <w:iCs/>
          <w:color w:val="000000" w:themeColor="text1"/>
          <w:sz w:val="22"/>
          <w:szCs w:val="22"/>
        </w:rPr>
      </w:pPr>
      <w:r w:rsidRPr="008A5521">
        <w:rPr>
          <w:rFonts w:ascii="Arial" w:hAnsi="Arial" w:cs="Arial"/>
          <w:b/>
          <w:i/>
          <w:iCs/>
          <w:sz w:val="22"/>
          <w:szCs w:val="22"/>
        </w:rPr>
        <w:t xml:space="preserve">Mr. Thomas moved to adopt Resolution 25-005 authorizing </w:t>
      </w:r>
      <w:proofErr w:type="gramStart"/>
      <w:r w:rsidRPr="008A5521">
        <w:rPr>
          <w:rFonts w:ascii="Arial" w:hAnsi="Arial" w:cs="Arial"/>
          <w:b/>
          <w:i/>
          <w:iCs/>
          <w:sz w:val="22"/>
          <w:szCs w:val="22"/>
        </w:rPr>
        <w:t>execution</w:t>
      </w:r>
      <w:proofErr w:type="gramEnd"/>
      <w:r w:rsidRPr="008A5521">
        <w:rPr>
          <w:rFonts w:ascii="Arial" w:hAnsi="Arial" w:cs="Arial"/>
          <w:b/>
          <w:i/>
          <w:iCs/>
          <w:sz w:val="22"/>
          <w:szCs w:val="22"/>
        </w:rPr>
        <w:t xml:space="preserve"> of an audit engagement letter with Purvis Gray and Company.  Mr. Posner seconded the motion.  </w:t>
      </w:r>
      <w:r w:rsidRPr="008A5521">
        <w:rPr>
          <w:rFonts w:ascii="Arial" w:hAnsi="Arial" w:cs="Arial"/>
          <w:b/>
          <w:i/>
          <w:iCs/>
          <w:color w:val="000000" w:themeColor="text1"/>
          <w:sz w:val="22"/>
          <w:szCs w:val="22"/>
        </w:rPr>
        <w:t>A roll-call vote followed:  Ms. Renton – aye, Ms. Sims – aye, Mr. Thomas – aye, Ms. Callen, Mr. Hayes-Santos – aye, Mr. Maul – aye, Mr. Posner – aye, and Mr. Carter – aye.  Motion passed 8-0.</w:t>
      </w:r>
    </w:p>
    <w:p w14:paraId="138D8D69" w14:textId="77777777" w:rsidR="00FE7BAF" w:rsidRPr="00EA6F08" w:rsidRDefault="00FE7BAF" w:rsidP="005826E6">
      <w:pPr>
        <w:rPr>
          <w:rFonts w:ascii="Arial" w:hAnsi="Arial" w:cs="Arial"/>
          <w:b/>
          <w:i/>
          <w:iCs/>
          <w:sz w:val="22"/>
          <w:szCs w:val="22"/>
          <w:u w:val="single"/>
        </w:rPr>
      </w:pPr>
    </w:p>
    <w:p w14:paraId="34079E5B" w14:textId="702D0C28" w:rsidR="005826E6" w:rsidRPr="00EA6F08" w:rsidRDefault="00EA6F08" w:rsidP="005826E6">
      <w:pPr>
        <w:rPr>
          <w:rFonts w:ascii="Arial" w:hAnsi="Arial" w:cs="Arial"/>
          <w:b/>
          <w:sz w:val="22"/>
          <w:szCs w:val="22"/>
          <w:u w:val="single"/>
        </w:rPr>
      </w:pPr>
      <w:r w:rsidRPr="00EA6F08">
        <w:rPr>
          <w:rFonts w:ascii="Arial" w:hAnsi="Arial" w:cs="Arial"/>
          <w:b/>
          <w:sz w:val="22"/>
          <w:szCs w:val="22"/>
          <w:u w:val="single"/>
        </w:rPr>
        <w:t>FDOT PTGA# 429036-2-94-01 Construction of New General Aviation Terminal –</w:t>
      </w:r>
      <w:r w:rsidR="00F4152B">
        <w:rPr>
          <w:rFonts w:ascii="Arial" w:hAnsi="Arial" w:cs="Arial"/>
          <w:b/>
          <w:sz w:val="22"/>
          <w:szCs w:val="22"/>
          <w:u w:val="single"/>
        </w:rPr>
        <w:t xml:space="preserve"> </w:t>
      </w:r>
      <w:r w:rsidR="00F4152B">
        <w:rPr>
          <w:rFonts w:ascii="Arial" w:hAnsi="Arial" w:cs="Arial"/>
          <w:b/>
          <w:sz w:val="22"/>
          <w:szCs w:val="22"/>
          <w:u w:val="single"/>
        </w:rPr>
        <w:br/>
      </w:r>
      <w:r w:rsidRPr="00EA6F08">
        <w:rPr>
          <w:rFonts w:ascii="Arial" w:hAnsi="Arial" w:cs="Arial"/>
          <w:b/>
          <w:sz w:val="22"/>
          <w:szCs w:val="22"/>
          <w:u w:val="single"/>
        </w:rPr>
        <w:t>Resolution 25-006</w:t>
      </w:r>
    </w:p>
    <w:p w14:paraId="1BEF487E" w14:textId="53ACC6FB" w:rsidR="005826E6" w:rsidRPr="00F4152B" w:rsidRDefault="00F4152B" w:rsidP="00F4152B">
      <w:pPr>
        <w:jc w:val="both"/>
        <w:rPr>
          <w:rFonts w:ascii="Arial" w:hAnsi="Arial" w:cs="Arial"/>
          <w:bCs/>
          <w:color w:val="000000" w:themeColor="text1"/>
          <w:sz w:val="22"/>
          <w:szCs w:val="22"/>
        </w:rPr>
      </w:pPr>
      <w:r w:rsidRPr="00F4152B">
        <w:rPr>
          <w:rFonts w:ascii="Arial" w:hAnsi="Arial" w:cs="Arial"/>
          <w:bCs/>
          <w:color w:val="000000" w:themeColor="text1"/>
          <w:sz w:val="22"/>
          <w:szCs w:val="22"/>
        </w:rPr>
        <w:t xml:space="preserve">Mr. Penksa reported that FDOT PTGA#  </w:t>
      </w:r>
      <w:r w:rsidRPr="00086D7B">
        <w:rPr>
          <w:rFonts w:ascii="Arial" w:hAnsi="Arial" w:cs="Arial"/>
          <w:bCs/>
          <w:color w:val="000000" w:themeColor="text1"/>
          <w:sz w:val="22"/>
          <w:szCs w:val="22"/>
        </w:rPr>
        <w:t>429036-2-94-01</w:t>
      </w:r>
      <w:r w:rsidR="00414132">
        <w:rPr>
          <w:rFonts w:ascii="Arial" w:hAnsi="Arial" w:cs="Arial"/>
          <w:bCs/>
          <w:color w:val="000000" w:themeColor="text1"/>
          <w:sz w:val="22"/>
          <w:szCs w:val="22"/>
        </w:rPr>
        <w:t>, in the amount of $1,880,000,</w:t>
      </w:r>
      <w:r w:rsidRPr="00F4152B">
        <w:rPr>
          <w:rFonts w:ascii="Arial" w:hAnsi="Arial" w:cs="Arial"/>
          <w:bCs/>
          <w:color w:val="000000" w:themeColor="text1"/>
          <w:sz w:val="22"/>
          <w:szCs w:val="22"/>
        </w:rPr>
        <w:t xml:space="preserve"> is for 50% of the non-federal </w:t>
      </w:r>
      <w:r>
        <w:rPr>
          <w:rFonts w:ascii="Arial" w:hAnsi="Arial" w:cs="Arial"/>
          <w:bCs/>
          <w:color w:val="000000" w:themeColor="text1"/>
          <w:sz w:val="22"/>
          <w:szCs w:val="22"/>
        </w:rPr>
        <w:t xml:space="preserve">eligible </w:t>
      </w:r>
      <w:r w:rsidRPr="00F4152B">
        <w:rPr>
          <w:rFonts w:ascii="Arial" w:hAnsi="Arial" w:cs="Arial"/>
          <w:bCs/>
          <w:color w:val="000000" w:themeColor="text1"/>
          <w:sz w:val="22"/>
          <w:szCs w:val="22"/>
        </w:rPr>
        <w:t xml:space="preserve">share of the floorspace of the new general aviation terminal  He noted that this is the first </w:t>
      </w:r>
      <w:r>
        <w:rPr>
          <w:rFonts w:ascii="Arial" w:hAnsi="Arial" w:cs="Arial"/>
          <w:bCs/>
          <w:color w:val="000000" w:themeColor="text1"/>
          <w:sz w:val="22"/>
          <w:szCs w:val="22"/>
        </w:rPr>
        <w:t xml:space="preserve">release </w:t>
      </w:r>
      <w:r w:rsidRPr="00F4152B">
        <w:rPr>
          <w:rFonts w:ascii="Arial" w:hAnsi="Arial" w:cs="Arial"/>
          <w:bCs/>
          <w:color w:val="000000" w:themeColor="text1"/>
          <w:sz w:val="22"/>
          <w:szCs w:val="22"/>
        </w:rPr>
        <w:t>of a multi-year grant that will be provided by FDOT</w:t>
      </w:r>
      <w:r>
        <w:rPr>
          <w:rFonts w:ascii="Arial" w:hAnsi="Arial" w:cs="Arial"/>
          <w:bCs/>
          <w:color w:val="000000" w:themeColor="text1"/>
          <w:sz w:val="22"/>
          <w:szCs w:val="22"/>
        </w:rPr>
        <w:t xml:space="preserve"> for the project.</w:t>
      </w:r>
    </w:p>
    <w:bookmarkEnd w:id="1"/>
    <w:bookmarkEnd w:id="2"/>
    <w:p w14:paraId="2FCDDB5A" w14:textId="77777777" w:rsidR="003704E7" w:rsidRDefault="003704E7" w:rsidP="003168AD">
      <w:pPr>
        <w:rPr>
          <w:rFonts w:ascii="Arial" w:hAnsi="Arial" w:cs="Arial"/>
          <w:b/>
          <w:sz w:val="22"/>
          <w:szCs w:val="22"/>
          <w:u w:val="single"/>
        </w:rPr>
      </w:pPr>
    </w:p>
    <w:p w14:paraId="15AD835F" w14:textId="4D568B72" w:rsidR="003704E7" w:rsidRPr="003704E7" w:rsidRDefault="003704E7" w:rsidP="003704E7">
      <w:pPr>
        <w:jc w:val="both"/>
        <w:rPr>
          <w:rFonts w:ascii="Arial" w:hAnsi="Arial" w:cs="Arial"/>
          <w:b/>
          <w:i/>
          <w:iCs/>
          <w:color w:val="000000" w:themeColor="text1"/>
          <w:sz w:val="22"/>
          <w:szCs w:val="22"/>
        </w:rPr>
      </w:pPr>
      <w:r w:rsidRPr="003704E7">
        <w:rPr>
          <w:rFonts w:ascii="Arial" w:hAnsi="Arial" w:cs="Arial"/>
          <w:b/>
          <w:i/>
          <w:iCs/>
          <w:sz w:val="22"/>
          <w:szCs w:val="22"/>
        </w:rPr>
        <w:t>Mr. Posner moved to accept a Public Transportation Grant Agreement (</w:t>
      </w:r>
      <w:proofErr w:type="gramStart"/>
      <w:r w:rsidRPr="003704E7">
        <w:rPr>
          <w:rFonts w:ascii="Arial" w:hAnsi="Arial" w:cs="Arial"/>
          <w:b/>
          <w:i/>
          <w:iCs/>
          <w:sz w:val="22"/>
          <w:szCs w:val="22"/>
        </w:rPr>
        <w:t>PTGA) #</w:t>
      </w:r>
      <w:proofErr w:type="gramEnd"/>
      <w:r w:rsidRPr="003704E7">
        <w:rPr>
          <w:rFonts w:ascii="Arial" w:hAnsi="Arial" w:cs="Arial"/>
          <w:b/>
          <w:i/>
          <w:iCs/>
          <w:sz w:val="22"/>
          <w:szCs w:val="22"/>
        </w:rPr>
        <w:t xml:space="preserve"> 429036-2-94-01 from the Florida Department of Transportation and authorizing execution by the appropriate officials on behalf of the Gainesville-Alachua County Regional Airport Authority.  </w:t>
      </w:r>
      <w:r w:rsidRPr="003704E7">
        <w:rPr>
          <w:rFonts w:ascii="Arial" w:hAnsi="Arial" w:cs="Arial"/>
          <w:b/>
          <w:i/>
          <w:iCs/>
          <w:color w:val="000000" w:themeColor="text1"/>
          <w:sz w:val="22"/>
          <w:szCs w:val="22"/>
        </w:rPr>
        <w:t>A roll-call vote followed:  Ms. Sims – aye, Mr. Thomas – aye, Ms. Callen, Mr. Hayes-Santos – aye, Mr. Maul – aye, Mr. Posner – aye, Ms. Renton – aye, and Mr. Carter – aye.  Motion passed 8-0.</w:t>
      </w:r>
    </w:p>
    <w:p w14:paraId="42E6800A" w14:textId="3C9594A0" w:rsidR="003704E7" w:rsidRDefault="003704E7" w:rsidP="003168AD">
      <w:pPr>
        <w:rPr>
          <w:rFonts w:ascii="Arial" w:hAnsi="Arial" w:cs="Arial"/>
          <w:b/>
          <w:sz w:val="22"/>
          <w:szCs w:val="22"/>
          <w:u w:val="single"/>
        </w:rPr>
      </w:pPr>
    </w:p>
    <w:p w14:paraId="1E885B1D" w14:textId="7831A323" w:rsidR="003168AD" w:rsidRPr="00EA6F08" w:rsidRDefault="003168AD" w:rsidP="003168AD">
      <w:pPr>
        <w:rPr>
          <w:rFonts w:ascii="Arial" w:hAnsi="Arial" w:cs="Arial"/>
          <w:b/>
          <w:sz w:val="22"/>
          <w:szCs w:val="22"/>
          <w:u w:val="single"/>
        </w:rPr>
      </w:pPr>
      <w:r w:rsidRPr="00EA6F08">
        <w:rPr>
          <w:rFonts w:ascii="Arial" w:hAnsi="Arial" w:cs="Arial"/>
          <w:b/>
          <w:sz w:val="22"/>
          <w:szCs w:val="22"/>
          <w:u w:val="single"/>
        </w:rPr>
        <w:t>Tenant Report</w:t>
      </w:r>
    </w:p>
    <w:p w14:paraId="0A35F307" w14:textId="22AD1B77" w:rsidR="00496564" w:rsidRPr="00EA6F08" w:rsidRDefault="00F63F55" w:rsidP="00787795">
      <w:pPr>
        <w:jc w:val="both"/>
        <w:rPr>
          <w:rFonts w:ascii="Arial" w:hAnsi="Arial" w:cs="Arial"/>
          <w:bCs/>
          <w:sz w:val="22"/>
          <w:szCs w:val="22"/>
        </w:rPr>
      </w:pPr>
      <w:r w:rsidRPr="00EA6F08">
        <w:rPr>
          <w:rFonts w:ascii="Arial" w:hAnsi="Arial" w:cs="Arial"/>
          <w:bCs/>
          <w:sz w:val="22"/>
          <w:szCs w:val="22"/>
        </w:rPr>
        <w:t>UAC</w:t>
      </w:r>
      <w:r w:rsidR="00253664" w:rsidRPr="00EA6F08">
        <w:rPr>
          <w:rFonts w:ascii="Arial" w:hAnsi="Arial" w:cs="Arial"/>
          <w:bCs/>
          <w:sz w:val="22"/>
          <w:szCs w:val="22"/>
        </w:rPr>
        <w:t>’s</w:t>
      </w:r>
      <w:r w:rsidRPr="00EA6F08">
        <w:rPr>
          <w:rFonts w:ascii="Arial" w:hAnsi="Arial" w:cs="Arial"/>
          <w:bCs/>
          <w:sz w:val="22"/>
          <w:szCs w:val="22"/>
        </w:rPr>
        <w:t xml:space="preserve"> </w:t>
      </w:r>
      <w:r w:rsidR="00EA6F08" w:rsidRPr="00EA6F08">
        <w:rPr>
          <w:rFonts w:ascii="Arial" w:hAnsi="Arial" w:cs="Arial"/>
          <w:bCs/>
          <w:sz w:val="22"/>
          <w:szCs w:val="22"/>
        </w:rPr>
        <w:t>Flight School Manager, Pam Landis, reported that the Gator Fly-in is scheduled for Saturday, March 22.  She stated that the theme is “Gators in Space”.</w:t>
      </w:r>
    </w:p>
    <w:p w14:paraId="29EF44ED" w14:textId="77777777" w:rsidR="00EA6F08" w:rsidRPr="00EA6F08" w:rsidRDefault="00EA6F08" w:rsidP="00787795">
      <w:pPr>
        <w:jc w:val="both"/>
        <w:rPr>
          <w:rFonts w:ascii="Arial" w:hAnsi="Arial" w:cs="Arial"/>
          <w:bCs/>
          <w:sz w:val="22"/>
          <w:szCs w:val="22"/>
        </w:rPr>
      </w:pPr>
    </w:p>
    <w:p w14:paraId="763C85E5" w14:textId="57571165" w:rsidR="00EA6F08" w:rsidRPr="00EA6F08" w:rsidRDefault="00EA6F08" w:rsidP="00787795">
      <w:pPr>
        <w:jc w:val="both"/>
        <w:rPr>
          <w:rFonts w:ascii="Arial" w:hAnsi="Arial" w:cs="Arial"/>
          <w:bCs/>
          <w:sz w:val="22"/>
          <w:szCs w:val="22"/>
        </w:rPr>
      </w:pPr>
      <w:r w:rsidRPr="00EA6F08">
        <w:rPr>
          <w:rFonts w:ascii="Arial" w:hAnsi="Arial" w:cs="Arial"/>
          <w:bCs/>
          <w:sz w:val="22"/>
          <w:szCs w:val="22"/>
        </w:rPr>
        <w:t xml:space="preserve">UAC </w:t>
      </w:r>
      <w:r w:rsidR="00F4152B">
        <w:rPr>
          <w:rFonts w:ascii="Arial" w:hAnsi="Arial" w:cs="Arial"/>
          <w:bCs/>
          <w:sz w:val="22"/>
          <w:szCs w:val="22"/>
        </w:rPr>
        <w:t>CEO</w:t>
      </w:r>
      <w:r w:rsidRPr="00EA6F08">
        <w:rPr>
          <w:rFonts w:ascii="Arial" w:hAnsi="Arial" w:cs="Arial"/>
          <w:bCs/>
          <w:sz w:val="22"/>
          <w:szCs w:val="22"/>
        </w:rPr>
        <w:t>, Mike Lukowski, reported that he has hired a new director of maintenance.</w:t>
      </w:r>
    </w:p>
    <w:p w14:paraId="779C3801" w14:textId="77777777" w:rsidR="003D29A4" w:rsidRPr="00EA6F08" w:rsidRDefault="003D29A4" w:rsidP="003D29A4">
      <w:pPr>
        <w:rPr>
          <w:rFonts w:ascii="Arial" w:hAnsi="Arial" w:cs="Arial"/>
          <w:b/>
          <w:sz w:val="18"/>
          <w:szCs w:val="18"/>
          <w:u w:val="single"/>
        </w:rPr>
      </w:pPr>
    </w:p>
    <w:p w14:paraId="6A6208DA" w14:textId="68EDBAA0" w:rsidR="003D29A4" w:rsidRPr="00591935" w:rsidRDefault="003D29A4" w:rsidP="00591935">
      <w:pPr>
        <w:jc w:val="both"/>
        <w:rPr>
          <w:rFonts w:ascii="Arial" w:hAnsi="Arial" w:cs="Arial"/>
          <w:b/>
          <w:sz w:val="22"/>
          <w:szCs w:val="22"/>
          <w:u w:val="single"/>
        </w:rPr>
      </w:pPr>
      <w:r w:rsidRPr="00591935">
        <w:rPr>
          <w:rFonts w:ascii="Arial" w:hAnsi="Arial" w:cs="Arial"/>
          <w:b/>
          <w:sz w:val="22"/>
          <w:szCs w:val="22"/>
          <w:u w:val="single"/>
        </w:rPr>
        <w:t>Airport Authority Input</w:t>
      </w:r>
      <w:r w:rsidR="00591935" w:rsidRPr="00591935">
        <w:rPr>
          <w:rFonts w:ascii="Arial" w:hAnsi="Arial" w:cs="Arial"/>
          <w:b/>
          <w:sz w:val="22"/>
          <w:szCs w:val="22"/>
          <w:u w:val="single"/>
        </w:rPr>
        <w:t xml:space="preserve"> </w:t>
      </w:r>
      <w:r w:rsidR="00591935" w:rsidRPr="00591935">
        <w:rPr>
          <w:rFonts w:ascii="Arial" w:hAnsi="Arial" w:cs="Arial"/>
          <w:bCs/>
          <w:sz w:val="22"/>
          <w:szCs w:val="22"/>
        </w:rPr>
        <w:t>– Mr. Hayes-Santos, noting that UF has a new president, suggested that GACRAA submit a request for UF to</w:t>
      </w:r>
      <w:r w:rsidR="00EA6F08">
        <w:rPr>
          <w:rFonts w:ascii="Arial" w:hAnsi="Arial" w:cs="Arial"/>
          <w:bCs/>
          <w:sz w:val="22"/>
          <w:szCs w:val="22"/>
        </w:rPr>
        <w:t xml:space="preserve"> adopt</w:t>
      </w:r>
      <w:r w:rsidR="00591935" w:rsidRPr="00591935">
        <w:rPr>
          <w:rFonts w:ascii="Arial" w:hAnsi="Arial" w:cs="Arial"/>
          <w:bCs/>
          <w:sz w:val="22"/>
          <w:szCs w:val="22"/>
        </w:rPr>
        <w:t xml:space="preserve"> a travel policy that </w:t>
      </w:r>
      <w:r w:rsidR="006052A4">
        <w:rPr>
          <w:rFonts w:ascii="Arial" w:hAnsi="Arial" w:cs="Arial"/>
          <w:bCs/>
          <w:sz w:val="22"/>
          <w:szCs w:val="22"/>
        </w:rPr>
        <w:t xml:space="preserve">encourages </w:t>
      </w:r>
      <w:r w:rsidR="00591935" w:rsidRPr="00591935">
        <w:rPr>
          <w:rFonts w:ascii="Arial" w:hAnsi="Arial" w:cs="Arial"/>
          <w:bCs/>
          <w:sz w:val="22"/>
          <w:szCs w:val="22"/>
        </w:rPr>
        <w:t>utilizing GNV.</w:t>
      </w:r>
    </w:p>
    <w:p w14:paraId="49590139" w14:textId="77777777" w:rsidR="00776699" w:rsidRPr="00591935" w:rsidRDefault="00776699" w:rsidP="00591935">
      <w:pPr>
        <w:jc w:val="both"/>
        <w:rPr>
          <w:rFonts w:ascii="Arial" w:hAnsi="Arial" w:cs="Arial"/>
          <w:b/>
          <w:sz w:val="22"/>
          <w:szCs w:val="22"/>
          <w:u w:val="single"/>
        </w:rPr>
      </w:pPr>
    </w:p>
    <w:p w14:paraId="6104CB60" w14:textId="61B1A642"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70E76D18" w:rsidR="0054723B" w:rsidRPr="00591935" w:rsidRDefault="0054723B" w:rsidP="0054723B">
      <w:pPr>
        <w:jc w:val="both"/>
        <w:rPr>
          <w:rFonts w:ascii="Arial" w:hAnsi="Arial" w:cs="Arial"/>
          <w:bCs/>
          <w:sz w:val="22"/>
          <w:szCs w:val="22"/>
        </w:rPr>
      </w:pPr>
      <w:r w:rsidRPr="00591935">
        <w:rPr>
          <w:rFonts w:ascii="Arial" w:hAnsi="Arial" w:cs="Arial"/>
          <w:bCs/>
          <w:sz w:val="22"/>
          <w:szCs w:val="22"/>
        </w:rPr>
        <w:t xml:space="preserve">At </w:t>
      </w:r>
      <w:r w:rsidR="001C363C" w:rsidRPr="00591935">
        <w:rPr>
          <w:rFonts w:ascii="Arial" w:hAnsi="Arial" w:cs="Arial"/>
          <w:bCs/>
          <w:sz w:val="22"/>
          <w:szCs w:val="22"/>
        </w:rPr>
        <w:t>5:</w:t>
      </w:r>
      <w:r w:rsidR="00591935" w:rsidRPr="00591935">
        <w:rPr>
          <w:rFonts w:ascii="Arial" w:hAnsi="Arial" w:cs="Arial"/>
          <w:bCs/>
          <w:sz w:val="22"/>
          <w:szCs w:val="22"/>
        </w:rPr>
        <w:t>10</w:t>
      </w:r>
      <w:r w:rsidR="007A1182" w:rsidRPr="00591935">
        <w:rPr>
          <w:rFonts w:ascii="Arial" w:hAnsi="Arial" w:cs="Arial"/>
          <w:bCs/>
          <w:sz w:val="22"/>
          <w:szCs w:val="22"/>
        </w:rPr>
        <w:t xml:space="preserve"> </w:t>
      </w:r>
      <w:r w:rsidRPr="00591935">
        <w:rPr>
          <w:rFonts w:ascii="Arial" w:hAnsi="Arial" w:cs="Arial"/>
          <w:bCs/>
          <w:sz w:val="22"/>
          <w:szCs w:val="22"/>
        </w:rPr>
        <w:t xml:space="preserve">p.m., </w:t>
      </w:r>
      <w:r w:rsidR="00680FB3" w:rsidRPr="00591935">
        <w:rPr>
          <w:rFonts w:ascii="Arial" w:hAnsi="Arial" w:cs="Arial"/>
          <w:bCs/>
          <w:sz w:val="22"/>
          <w:szCs w:val="22"/>
        </w:rPr>
        <w:t>there being no further business</w:t>
      </w:r>
      <w:r w:rsidR="00152950" w:rsidRPr="00591935">
        <w:rPr>
          <w:rFonts w:ascii="Arial" w:hAnsi="Arial" w:cs="Arial"/>
          <w:bCs/>
          <w:sz w:val="22"/>
          <w:szCs w:val="22"/>
        </w:rPr>
        <w:t>, t</w:t>
      </w:r>
      <w:r w:rsidR="000207B8" w:rsidRPr="00591935">
        <w:rPr>
          <w:rFonts w:ascii="Arial" w:hAnsi="Arial" w:cs="Arial"/>
          <w:bCs/>
          <w:sz w:val="22"/>
          <w:szCs w:val="22"/>
        </w:rPr>
        <w:t>he meeting was adjourned.</w:t>
      </w:r>
    </w:p>
    <w:p w14:paraId="2ED8DC24" w14:textId="77777777" w:rsidR="006B1BEE" w:rsidRPr="00B518BD" w:rsidRDefault="006B1BEE" w:rsidP="002E7567">
      <w:pPr>
        <w:rPr>
          <w:rFonts w:ascii="Arial" w:hAnsi="Arial" w:cs="Arial"/>
          <w:b/>
          <w:color w:val="FF0000"/>
          <w:sz w:val="18"/>
          <w:szCs w:val="18"/>
          <w:u w:val="single"/>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564D3AF1" w14:textId="77777777" w:rsidR="00E00114" w:rsidRDefault="00E00114" w:rsidP="00B518BD">
      <w:pPr>
        <w:spacing w:before="120"/>
        <w:ind w:left="720" w:hanging="720"/>
        <w:jc w:val="both"/>
        <w:rPr>
          <w:rFonts w:ascii="Arial" w:hAnsi="Arial" w:cs="Arial"/>
          <w:sz w:val="22"/>
          <w:szCs w:val="22"/>
        </w:rPr>
      </w:pPr>
    </w:p>
    <w:p w14:paraId="66DA6D94" w14:textId="6289AA0A" w:rsidR="00512B5A" w:rsidRDefault="00512B5A" w:rsidP="00B518BD">
      <w:pPr>
        <w:spacing w:before="120"/>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Default="00E00114" w:rsidP="00512B5A">
      <w:pPr>
        <w:ind w:left="720" w:hanging="720"/>
        <w:jc w:val="both"/>
        <w:rPr>
          <w:rFonts w:ascii="Arial" w:hAnsi="Arial" w:cs="Arial"/>
          <w:sz w:val="22"/>
          <w:szCs w:val="22"/>
        </w:rPr>
      </w:pPr>
    </w:p>
    <w:p w14:paraId="67895A58" w14:textId="6BDB0C4F" w:rsidR="00512B5A" w:rsidRDefault="00512B5A" w:rsidP="00512B5A">
      <w:pPr>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AC0D" w14:textId="77777777" w:rsidR="001D5126" w:rsidRDefault="001D5126">
      <w:r>
        <w:separator/>
      </w:r>
    </w:p>
  </w:endnote>
  <w:endnote w:type="continuationSeparator" w:id="0">
    <w:p w14:paraId="637E6CD2" w14:textId="77777777" w:rsidR="001D5126" w:rsidRDefault="001D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B81F" w14:textId="77777777" w:rsidR="001D5126" w:rsidRDefault="001D5126">
      <w:r>
        <w:separator/>
      </w:r>
    </w:p>
  </w:footnote>
  <w:footnote w:type="continuationSeparator" w:id="0">
    <w:p w14:paraId="3A57D804" w14:textId="77777777" w:rsidR="001D5126" w:rsidRDefault="001D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2CCA6261"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15"/>
  </w:num>
  <w:num w:numId="2" w16cid:durableId="675183093">
    <w:abstractNumId w:val="4"/>
  </w:num>
  <w:num w:numId="3" w16cid:durableId="880635376">
    <w:abstractNumId w:val="13"/>
  </w:num>
  <w:num w:numId="4" w16cid:durableId="767192750">
    <w:abstractNumId w:val="10"/>
  </w:num>
  <w:num w:numId="5" w16cid:durableId="2009822278">
    <w:abstractNumId w:val="12"/>
  </w:num>
  <w:num w:numId="6" w16cid:durableId="1488935756">
    <w:abstractNumId w:val="1"/>
  </w:num>
  <w:num w:numId="7" w16cid:durableId="459885342">
    <w:abstractNumId w:val="2"/>
  </w:num>
  <w:num w:numId="8" w16cid:durableId="2056806222">
    <w:abstractNumId w:val="14"/>
  </w:num>
  <w:num w:numId="9" w16cid:durableId="1601334121">
    <w:abstractNumId w:val="16"/>
  </w:num>
  <w:num w:numId="10" w16cid:durableId="834610173">
    <w:abstractNumId w:val="11"/>
  </w:num>
  <w:num w:numId="11" w16cid:durableId="1690595533">
    <w:abstractNumId w:val="9"/>
  </w:num>
  <w:num w:numId="12" w16cid:durableId="1588034226">
    <w:abstractNumId w:val="8"/>
  </w:num>
  <w:num w:numId="13" w16cid:durableId="2071726737">
    <w:abstractNumId w:val="3"/>
  </w:num>
  <w:num w:numId="14" w16cid:durableId="955671181">
    <w:abstractNumId w:val="6"/>
  </w:num>
  <w:num w:numId="15" w16cid:durableId="9111525">
    <w:abstractNumId w:val="0"/>
  </w:num>
  <w:num w:numId="16" w16cid:durableId="1537156696">
    <w:abstractNumId w:val="5"/>
  </w:num>
  <w:num w:numId="17" w16cid:durableId="2080011780">
    <w:abstractNumId w:val="7"/>
  </w:num>
  <w:num w:numId="18" w16cid:durableId="20699617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88C"/>
    <w:rsid w:val="00022B32"/>
    <w:rsid w:val="00022DE6"/>
    <w:rsid w:val="000231C1"/>
    <w:rsid w:val="00023476"/>
    <w:rsid w:val="000235A9"/>
    <w:rsid w:val="00023E25"/>
    <w:rsid w:val="00024088"/>
    <w:rsid w:val="000243C4"/>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0C4"/>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B5"/>
    <w:rsid w:val="001C5B0C"/>
    <w:rsid w:val="001C5B14"/>
    <w:rsid w:val="001C5C69"/>
    <w:rsid w:val="001C5C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96F"/>
    <w:rsid w:val="001D4AB6"/>
    <w:rsid w:val="001D4DA6"/>
    <w:rsid w:val="001D4E8C"/>
    <w:rsid w:val="001D5126"/>
    <w:rsid w:val="001D5841"/>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CA2"/>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9B5"/>
    <w:rsid w:val="00251A45"/>
    <w:rsid w:val="00251B47"/>
    <w:rsid w:val="00251BC1"/>
    <w:rsid w:val="00251DF9"/>
    <w:rsid w:val="002520FA"/>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28EF"/>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9A4"/>
    <w:rsid w:val="003D2A34"/>
    <w:rsid w:val="003D2DAD"/>
    <w:rsid w:val="003D2DAE"/>
    <w:rsid w:val="003D2E5F"/>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122"/>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58C2"/>
    <w:rsid w:val="005259BB"/>
    <w:rsid w:val="00525A06"/>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3F19"/>
    <w:rsid w:val="005544A1"/>
    <w:rsid w:val="00554FB0"/>
    <w:rsid w:val="00555177"/>
    <w:rsid w:val="005557EC"/>
    <w:rsid w:val="00555AF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1BB"/>
    <w:rsid w:val="0056382C"/>
    <w:rsid w:val="00563930"/>
    <w:rsid w:val="00563A7D"/>
    <w:rsid w:val="00563AF0"/>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DE3"/>
    <w:rsid w:val="005903EC"/>
    <w:rsid w:val="0059068E"/>
    <w:rsid w:val="00590FAE"/>
    <w:rsid w:val="005911D6"/>
    <w:rsid w:val="00591935"/>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EB9"/>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1E4"/>
    <w:rsid w:val="006B62B6"/>
    <w:rsid w:val="006B6AF5"/>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7F2"/>
    <w:rsid w:val="006E4E3A"/>
    <w:rsid w:val="006E519C"/>
    <w:rsid w:val="006E5795"/>
    <w:rsid w:val="006E58A9"/>
    <w:rsid w:val="006E595B"/>
    <w:rsid w:val="006E5E0A"/>
    <w:rsid w:val="006E64A7"/>
    <w:rsid w:val="006E69F3"/>
    <w:rsid w:val="006E735C"/>
    <w:rsid w:val="006E7829"/>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4E66"/>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4F1D"/>
    <w:rsid w:val="00795022"/>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339"/>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0655"/>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2F61"/>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1AE"/>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5D48"/>
    <w:rsid w:val="008B6051"/>
    <w:rsid w:val="008B63E6"/>
    <w:rsid w:val="008B6844"/>
    <w:rsid w:val="008B6DB7"/>
    <w:rsid w:val="008B6E82"/>
    <w:rsid w:val="008B72F9"/>
    <w:rsid w:val="008B7529"/>
    <w:rsid w:val="008B7BA7"/>
    <w:rsid w:val="008B7EC2"/>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3AF"/>
    <w:rsid w:val="009149AF"/>
    <w:rsid w:val="00914F0C"/>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691"/>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4017"/>
    <w:rsid w:val="00AA441C"/>
    <w:rsid w:val="00AA4615"/>
    <w:rsid w:val="00AA4E23"/>
    <w:rsid w:val="00AA52E3"/>
    <w:rsid w:val="00AA5538"/>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8BD"/>
    <w:rsid w:val="00B51F9E"/>
    <w:rsid w:val="00B51FD0"/>
    <w:rsid w:val="00B524AA"/>
    <w:rsid w:val="00B5344F"/>
    <w:rsid w:val="00B536BC"/>
    <w:rsid w:val="00B53DB8"/>
    <w:rsid w:val="00B53F00"/>
    <w:rsid w:val="00B543E3"/>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D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1A9"/>
    <w:rsid w:val="00C74960"/>
    <w:rsid w:val="00C749E0"/>
    <w:rsid w:val="00C7552C"/>
    <w:rsid w:val="00C75747"/>
    <w:rsid w:val="00C75BE1"/>
    <w:rsid w:val="00C75E83"/>
    <w:rsid w:val="00C760C4"/>
    <w:rsid w:val="00C7633E"/>
    <w:rsid w:val="00C76E74"/>
    <w:rsid w:val="00C76F3B"/>
    <w:rsid w:val="00C77025"/>
    <w:rsid w:val="00C7743F"/>
    <w:rsid w:val="00C77715"/>
    <w:rsid w:val="00C7798B"/>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320"/>
    <w:rsid w:val="00CC15B8"/>
    <w:rsid w:val="00CC1A76"/>
    <w:rsid w:val="00CC2513"/>
    <w:rsid w:val="00CC282F"/>
    <w:rsid w:val="00CC2A93"/>
    <w:rsid w:val="00CC2D39"/>
    <w:rsid w:val="00CC3364"/>
    <w:rsid w:val="00CC3C0A"/>
    <w:rsid w:val="00CC3EE7"/>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6A2"/>
    <w:rsid w:val="00D97744"/>
    <w:rsid w:val="00D977C7"/>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65"/>
    <w:rsid w:val="00DC1E80"/>
    <w:rsid w:val="00DC281C"/>
    <w:rsid w:val="00DC2856"/>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DCE"/>
    <w:rsid w:val="00E00EF1"/>
    <w:rsid w:val="00E00F55"/>
    <w:rsid w:val="00E014D3"/>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395"/>
    <w:rsid w:val="00E207CA"/>
    <w:rsid w:val="00E20BB5"/>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6F08"/>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1B0"/>
    <w:rsid w:val="00EC7273"/>
    <w:rsid w:val="00EC732C"/>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1B8"/>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214"/>
    <w:rsid w:val="00FE658A"/>
    <w:rsid w:val="00FE6DDE"/>
    <w:rsid w:val="00FE6E28"/>
    <w:rsid w:val="00FE6F15"/>
    <w:rsid w:val="00FE703F"/>
    <w:rsid w:val="00FE712D"/>
    <w:rsid w:val="00FE7410"/>
    <w:rsid w:val="00FE75EF"/>
    <w:rsid w:val="00FE76FA"/>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5</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15</cp:revision>
  <cp:lastPrinted>2025-02-27T15:44:00Z</cp:lastPrinted>
  <dcterms:created xsi:type="dcterms:W3CDTF">2025-02-21T22:28:00Z</dcterms:created>
  <dcterms:modified xsi:type="dcterms:W3CDTF">2025-02-27T18:52:00Z</dcterms:modified>
</cp:coreProperties>
</file>